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A9E" w:rsidRDefault="00A12A9E" w:rsidP="00A12A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Муниципальное общеобразовательное бюджетное учреждение «Ржавская основная общеобразовательная школа»</w:t>
      </w:r>
    </w:p>
    <w:p w:rsidR="00A12A9E" w:rsidRDefault="00A12A9E" w:rsidP="00A12A9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4928"/>
        <w:gridCol w:w="4929"/>
        <w:gridCol w:w="4929"/>
      </w:tblGrid>
      <w:tr w:rsidR="00A12A9E" w:rsidTr="00A95D8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9E" w:rsidRDefault="00A12A9E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A12A9E" w:rsidRDefault="00A12A9E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 естественно-математического цикла</w:t>
            </w:r>
          </w:p>
          <w:p w:rsidR="00A12A9E" w:rsidRDefault="00A12A9E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</w:t>
            </w:r>
          </w:p>
          <w:p w:rsidR="00A12A9E" w:rsidRDefault="00A12A9E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</w:t>
            </w:r>
          </w:p>
          <w:p w:rsidR="00A12A9E" w:rsidRDefault="00A12A9E" w:rsidP="00A95D81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МО________И.Н.Стряпшева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9E" w:rsidRDefault="00A12A9E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«Принято»</w:t>
            </w:r>
          </w:p>
          <w:p w:rsidR="00A12A9E" w:rsidRDefault="00A12A9E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A12A9E" w:rsidRDefault="00A12A9E" w:rsidP="00A95D81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«___»__________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9E" w:rsidRDefault="00A12A9E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12A9E" w:rsidRDefault="00A12A9E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МОБУ «Ржавская оош»</w:t>
            </w:r>
          </w:p>
          <w:p w:rsidR="00A12A9E" w:rsidRDefault="00A12A9E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________Т.Н. Зудина</w:t>
            </w:r>
          </w:p>
          <w:p w:rsidR="00A12A9E" w:rsidRDefault="00A12A9E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№__________</w:t>
            </w:r>
          </w:p>
          <w:p w:rsidR="00A12A9E" w:rsidRDefault="00A12A9E" w:rsidP="00A95D81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</w:t>
            </w:r>
          </w:p>
        </w:tc>
      </w:tr>
    </w:tbl>
    <w:p w:rsidR="00A12A9E" w:rsidRDefault="00A12A9E" w:rsidP="00A12A9E">
      <w:pPr>
        <w:rPr>
          <w:rFonts w:ascii="Times New Roman" w:hAnsi="Times New Roman" w:cs="Times New Roman"/>
          <w:b/>
          <w:sz w:val="24"/>
          <w:szCs w:val="24"/>
        </w:rPr>
      </w:pPr>
    </w:p>
    <w:p w:rsidR="00A12A9E" w:rsidRDefault="00A12A9E" w:rsidP="00A12A9E">
      <w:pPr>
        <w:rPr>
          <w:rFonts w:ascii="Times New Roman" w:hAnsi="Times New Roman" w:cs="Times New Roman"/>
          <w:b/>
          <w:sz w:val="24"/>
          <w:szCs w:val="24"/>
        </w:rPr>
      </w:pPr>
    </w:p>
    <w:p w:rsidR="00A12A9E" w:rsidRDefault="00A12A9E" w:rsidP="00A12A9E">
      <w:pPr>
        <w:rPr>
          <w:rFonts w:ascii="Times New Roman" w:hAnsi="Times New Roman" w:cs="Times New Roman"/>
          <w:b/>
          <w:sz w:val="24"/>
          <w:szCs w:val="24"/>
        </w:rPr>
      </w:pPr>
    </w:p>
    <w:p w:rsidR="00A12A9E" w:rsidRDefault="00A12A9E" w:rsidP="00A1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A12A9E" w:rsidRDefault="00A12A9E" w:rsidP="00A1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истории</w:t>
      </w:r>
    </w:p>
    <w:p w:rsidR="00A12A9E" w:rsidRDefault="00A12A9E" w:rsidP="00A1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 класс</w:t>
      </w:r>
    </w:p>
    <w:p w:rsidR="00A12A9E" w:rsidRDefault="00A12A9E" w:rsidP="00A12A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Буденева Н.П..</w:t>
      </w:r>
    </w:p>
    <w:p w:rsidR="00A12A9E" w:rsidRDefault="00A12A9E" w:rsidP="00A12A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истолрии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обществознания</w:t>
      </w:r>
    </w:p>
    <w:p w:rsidR="00A12A9E" w:rsidRDefault="00A12A9E" w:rsidP="00A12A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A12A9E" w:rsidRDefault="00A12A9E" w:rsidP="00BE5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2A9E" w:rsidRDefault="00A12A9E" w:rsidP="00BE5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2A9E" w:rsidRDefault="00A12A9E" w:rsidP="00A12A9E">
      <w:pPr>
        <w:rPr>
          <w:rFonts w:ascii="Times New Roman" w:hAnsi="Times New Roman" w:cs="Times New Roman"/>
          <w:sz w:val="24"/>
          <w:szCs w:val="24"/>
        </w:rPr>
      </w:pPr>
    </w:p>
    <w:p w:rsidR="00A12A9E" w:rsidRDefault="00A12A9E" w:rsidP="00BE5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2A9E" w:rsidRDefault="00A12A9E" w:rsidP="00BE5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68D" w:rsidRPr="005E66DA" w:rsidRDefault="00BE568D" w:rsidP="00BE568D">
      <w:pPr>
        <w:jc w:val="center"/>
        <w:rPr>
          <w:rFonts w:ascii="Times New Roman" w:hAnsi="Times New Roman" w:cs="Times New Roman"/>
          <w:sz w:val="24"/>
          <w:szCs w:val="24"/>
        </w:rPr>
      </w:pPr>
      <w:r w:rsidRPr="005E66D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65063F" w:rsidRPr="005E66DA" w:rsidRDefault="0065063F" w:rsidP="0065063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5E66DA">
        <w:rPr>
          <w:rFonts w:ascii="Times New Roman" w:hAnsi="Times New Roman" w:cs="Times New Roman"/>
          <w:sz w:val="24"/>
          <w:szCs w:val="24"/>
        </w:rPr>
        <w:t xml:space="preserve">Рабочая программа предназначена для изучения курса История России в 9 классе, </w:t>
      </w:r>
      <w:r w:rsidRPr="005E66DA">
        <w:rPr>
          <w:rFonts w:ascii="Times New Roman" w:hAnsi="Times New Roman" w:cs="Times New Roman"/>
          <w:b/>
          <w:bCs/>
          <w:sz w:val="24"/>
          <w:szCs w:val="24"/>
        </w:rPr>
        <w:t>составлена в соответствии с положениями  Концепции единого учебно-методического комплекса по отечественной истории, Историко-культурного стандарта</w:t>
      </w:r>
      <w:r w:rsidRPr="005E66D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5E66DA">
        <w:rPr>
          <w:rFonts w:ascii="Times New Roman" w:hAnsi="Times New Roman" w:cs="Times New Roman"/>
          <w:b/>
          <w:bCs/>
          <w:sz w:val="24"/>
          <w:szCs w:val="24"/>
        </w:rPr>
        <w:t>Федерального государственного образовательного стандарта основного общего образования,</w:t>
      </w:r>
      <w:r w:rsidRPr="005E66DA">
        <w:rPr>
          <w:rFonts w:ascii="Times New Roman" w:hAnsi="Times New Roman" w:cs="Times New Roman"/>
          <w:sz w:val="24"/>
          <w:szCs w:val="24"/>
        </w:rPr>
        <w:t xml:space="preserve"> на основе Примерной программы по истории для 5-10 классов, авторской программы по Истории России </w:t>
      </w:r>
      <w:r w:rsidRPr="005E66DA">
        <w:rPr>
          <w:rFonts w:ascii="Times New Roman" w:hAnsi="Times New Roman" w:cs="Times New Roman"/>
          <w:b/>
          <w:bCs/>
          <w:sz w:val="24"/>
          <w:szCs w:val="24"/>
        </w:rPr>
        <w:t xml:space="preserve">к предметной линии учебников </w:t>
      </w:r>
      <w:r w:rsidRPr="005E66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Н. М. Арсентьева, А. А. Данилова и др. под редакцией</w:t>
      </w:r>
      <w:proofErr w:type="gramEnd"/>
      <w:r w:rsidRPr="005E66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А. В. </w:t>
      </w:r>
      <w:proofErr w:type="spellStart"/>
      <w:r w:rsidRPr="005E66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Торкунова</w:t>
      </w:r>
      <w:proofErr w:type="spellEnd"/>
      <w:r w:rsidRPr="005E66DA">
        <w:rPr>
          <w:rFonts w:ascii="Times New Roman" w:hAnsi="Times New Roman" w:cs="Times New Roman"/>
          <w:sz w:val="24"/>
          <w:szCs w:val="24"/>
          <w:lang w:eastAsia="ru-RU"/>
        </w:rPr>
        <w:t xml:space="preserve"> в основной школе (6—9 классы)</w:t>
      </w:r>
      <w:r w:rsidRPr="005E66DA">
        <w:rPr>
          <w:rStyle w:val="a5"/>
          <w:rFonts w:ascii="Times New Roman" w:hAnsi="Times New Roman"/>
          <w:sz w:val="24"/>
          <w:szCs w:val="24"/>
        </w:rPr>
        <w:footnoteReference w:id="1"/>
      </w:r>
      <w:r w:rsidRPr="005E66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568D" w:rsidRPr="005E66DA" w:rsidRDefault="00BE568D" w:rsidP="003E6089">
      <w:pPr>
        <w:rPr>
          <w:rFonts w:ascii="Times New Roman" w:hAnsi="Times New Roman" w:cs="Times New Roman"/>
          <w:sz w:val="24"/>
          <w:szCs w:val="24"/>
        </w:rPr>
      </w:pPr>
    </w:p>
    <w:p w:rsidR="0065063F" w:rsidRPr="005E66DA" w:rsidRDefault="0065063F" w:rsidP="0065063F">
      <w:pPr>
        <w:jc w:val="both"/>
        <w:rPr>
          <w:rFonts w:ascii="Times New Roman" w:hAnsi="Times New Roman" w:cs="Times New Roman"/>
          <w:sz w:val="24"/>
          <w:szCs w:val="24"/>
        </w:rPr>
      </w:pPr>
      <w:r w:rsidRPr="005E66DA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следующих нормативно-правовых документов:</w:t>
      </w:r>
    </w:p>
    <w:p w:rsidR="0065063F" w:rsidRPr="005E66DA" w:rsidRDefault="0065063F" w:rsidP="0065063F">
      <w:pPr>
        <w:pStyle w:val="Default"/>
        <w:jc w:val="both"/>
      </w:pPr>
      <w:r w:rsidRPr="005E66DA">
        <w:t xml:space="preserve">- приказ Министерства образования и науки Российской Федерации от 17.12.2010 № 1897   "Об утверждении федерального государственного образовательного стандарта </w:t>
      </w:r>
      <w:r w:rsidRPr="005E66DA">
        <w:rPr>
          <w:b/>
          <w:bCs/>
        </w:rPr>
        <w:t>основного</w:t>
      </w:r>
      <w:r w:rsidRPr="005E66DA">
        <w:t xml:space="preserve"> общего образования» </w:t>
      </w:r>
    </w:p>
    <w:p w:rsidR="0065063F" w:rsidRPr="005E66DA" w:rsidRDefault="0065063F" w:rsidP="0065063F">
      <w:pPr>
        <w:pStyle w:val="Default"/>
        <w:jc w:val="both"/>
      </w:pPr>
      <w:r w:rsidRPr="005E66DA">
        <w:t xml:space="preserve"> - примерная основная образовательная программа основного общего образования, одобренная решением ФУМО по общему образованию от 08.04.2015, протокол № 1/15</w:t>
      </w:r>
    </w:p>
    <w:p w:rsidR="0065063F" w:rsidRPr="005E66DA" w:rsidRDefault="0065063F" w:rsidP="0065063F">
      <w:pPr>
        <w:pStyle w:val="a6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66DA">
        <w:rPr>
          <w:rFonts w:ascii="Times New Roman" w:hAnsi="Times New Roman"/>
          <w:sz w:val="24"/>
          <w:szCs w:val="24"/>
        </w:rPr>
        <w:t xml:space="preserve"> -  Приказ </w:t>
      </w:r>
      <w:proofErr w:type="spellStart"/>
      <w:r w:rsidRPr="005E66D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5E66DA">
        <w:rPr>
          <w:rFonts w:ascii="Times New Roman" w:hAnsi="Times New Roman"/>
          <w:sz w:val="24"/>
          <w:szCs w:val="24"/>
        </w:rPr>
        <w:t xml:space="preserve"> Ро</w:t>
      </w:r>
      <w:r w:rsidR="00D317FD">
        <w:rPr>
          <w:rFonts w:ascii="Times New Roman" w:hAnsi="Times New Roman"/>
          <w:sz w:val="24"/>
          <w:szCs w:val="24"/>
        </w:rPr>
        <w:t>ссии от 20.05.2020 N 254</w:t>
      </w:r>
      <w:r w:rsidRPr="005E66DA">
        <w:rPr>
          <w:rFonts w:ascii="Times New Roman" w:hAnsi="Times New Roman"/>
          <w:sz w:val="24"/>
          <w:szCs w:val="24"/>
        </w:rPr>
        <w:t xml:space="preserve">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65063F" w:rsidRPr="00F75753" w:rsidRDefault="0065063F" w:rsidP="0065063F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5E66DA">
        <w:rPr>
          <w:sz w:val="24"/>
          <w:szCs w:val="24"/>
        </w:rPr>
        <w:t xml:space="preserve"> -  </w:t>
      </w:r>
      <w:r w:rsidRPr="005E66DA">
        <w:rPr>
          <w:b w:val="0"/>
          <w:sz w:val="24"/>
          <w:szCs w:val="24"/>
        </w:rPr>
        <w:t xml:space="preserve">Приказ </w:t>
      </w:r>
      <w:proofErr w:type="spellStart"/>
      <w:r w:rsidRPr="005E66DA">
        <w:rPr>
          <w:b w:val="0"/>
          <w:sz w:val="24"/>
          <w:szCs w:val="24"/>
        </w:rPr>
        <w:t>Минобрнауки</w:t>
      </w:r>
      <w:proofErr w:type="spellEnd"/>
      <w:r w:rsidRPr="005E66DA">
        <w:rPr>
          <w:b w:val="0"/>
          <w:sz w:val="24"/>
          <w:szCs w:val="24"/>
        </w:rPr>
        <w:t xml:space="preserve"> России от 8 июня 2015 года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</w:t>
      </w:r>
      <w:r w:rsidR="00F75753">
        <w:rPr>
          <w:b w:val="0"/>
          <w:sz w:val="24"/>
          <w:szCs w:val="24"/>
        </w:rPr>
        <w:t>науки Российской Федерации от 20 мая 2020 г. № 254</w:t>
      </w:r>
      <w:r w:rsidRPr="00F75753">
        <w:rPr>
          <w:b w:val="0"/>
          <w:sz w:val="24"/>
          <w:szCs w:val="24"/>
        </w:rPr>
        <w:t xml:space="preserve">» </w:t>
      </w:r>
    </w:p>
    <w:p w:rsidR="0065063F" w:rsidRPr="00F75753" w:rsidRDefault="0065063F" w:rsidP="0065063F">
      <w:pPr>
        <w:pStyle w:val="a6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75753">
        <w:rPr>
          <w:rFonts w:ascii="Times New Roman" w:hAnsi="Times New Roman"/>
          <w:sz w:val="24"/>
          <w:szCs w:val="24"/>
        </w:rPr>
        <w:t xml:space="preserve">  - примерная программа основного общего образования по истории;</w:t>
      </w:r>
    </w:p>
    <w:p w:rsidR="0065063F" w:rsidRPr="00F75753" w:rsidRDefault="0065063F" w:rsidP="0065063F">
      <w:pPr>
        <w:pStyle w:val="a6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75753">
        <w:rPr>
          <w:rFonts w:ascii="Times New Roman" w:hAnsi="Times New Roman"/>
          <w:sz w:val="24"/>
          <w:szCs w:val="24"/>
        </w:rPr>
        <w:t xml:space="preserve"> - рабочая программа и тематическое планирование курса «История России» 6-9 классы изд-ва «Просвещение», Москва 2016 год; авторы А.А.Данилов, О.Н.Журавлёва, И.Е.Барыкина;</w:t>
      </w:r>
    </w:p>
    <w:p w:rsidR="0065063F" w:rsidRPr="005E66DA" w:rsidRDefault="0065063F" w:rsidP="0065063F">
      <w:pPr>
        <w:pStyle w:val="a6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75753">
        <w:rPr>
          <w:rFonts w:ascii="Times New Roman" w:hAnsi="Times New Roman"/>
          <w:sz w:val="24"/>
          <w:szCs w:val="24"/>
        </w:rPr>
        <w:t>- концепция исторического образования в общеобразовательных</w:t>
      </w:r>
      <w:r w:rsidRPr="005E66DA">
        <w:rPr>
          <w:rFonts w:ascii="Times New Roman" w:hAnsi="Times New Roman"/>
          <w:sz w:val="24"/>
          <w:szCs w:val="24"/>
        </w:rPr>
        <w:t xml:space="preserve"> учреждениях Российской Федерации (проект);</w:t>
      </w:r>
    </w:p>
    <w:p w:rsidR="0065063F" w:rsidRPr="005E66DA" w:rsidRDefault="0065063F" w:rsidP="0065063F">
      <w:pPr>
        <w:pStyle w:val="a6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66DA">
        <w:rPr>
          <w:rFonts w:ascii="Times New Roman" w:hAnsi="Times New Roman"/>
          <w:sz w:val="24"/>
          <w:szCs w:val="24"/>
        </w:rPr>
        <w:t xml:space="preserve"> - концепция единого учебно-методического комплекса по отечественной истории (включающей Историко-культурный Стандарт изучения Отечественной истории) </w:t>
      </w:r>
    </w:p>
    <w:p w:rsidR="0065063F" w:rsidRPr="005E66DA" w:rsidRDefault="0065063F" w:rsidP="0065063F">
      <w:pPr>
        <w:pStyle w:val="Default"/>
        <w:tabs>
          <w:tab w:val="num" w:pos="142"/>
        </w:tabs>
        <w:spacing w:after="47"/>
        <w:jc w:val="both"/>
      </w:pPr>
      <w:r w:rsidRPr="005E66DA">
        <w:t xml:space="preserve">  </w:t>
      </w:r>
    </w:p>
    <w:p w:rsidR="0065063F" w:rsidRPr="005E66DA" w:rsidRDefault="0065063F" w:rsidP="0065063F">
      <w:pPr>
        <w:jc w:val="both"/>
        <w:rPr>
          <w:rFonts w:ascii="Times New Roman" w:hAnsi="Times New Roman" w:cs="Times New Roman"/>
          <w:sz w:val="24"/>
          <w:szCs w:val="24"/>
        </w:rPr>
      </w:pPr>
      <w:r w:rsidRPr="005E66DA">
        <w:rPr>
          <w:rFonts w:ascii="Times New Roman" w:hAnsi="Times New Roman" w:cs="Times New Roman"/>
          <w:sz w:val="24"/>
          <w:szCs w:val="24"/>
        </w:rPr>
        <w:t>Содержание учебного предмета «История» в основной школе изучается в рамках двух курсов: «История России» и «Всеобщая история».</w:t>
      </w:r>
    </w:p>
    <w:p w:rsidR="0065063F" w:rsidRPr="005E66DA" w:rsidRDefault="0065063F" w:rsidP="0065063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66DA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5E66DA">
        <w:rPr>
          <w:rFonts w:ascii="Times New Roman" w:hAnsi="Times New Roman" w:cs="Times New Roman"/>
          <w:sz w:val="24"/>
          <w:szCs w:val="24"/>
          <w:u w:val="single"/>
        </w:rPr>
        <w:t>предполагает использование учебник</w:t>
      </w:r>
      <w:r w:rsidR="005E66DA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5E66D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5063F" w:rsidRPr="005E66DA" w:rsidRDefault="0065063F" w:rsidP="006506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66D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E66DA">
        <w:rPr>
          <w:rFonts w:ascii="Times New Roman" w:hAnsi="Times New Roman" w:cs="Times New Roman"/>
          <w:b/>
          <w:bCs/>
          <w:sz w:val="24"/>
          <w:szCs w:val="24"/>
        </w:rPr>
        <w:t xml:space="preserve">«История России. 9 класс» в двух частях, авторы: Н. М. Арсентьев, А. А. Данилов, </w:t>
      </w:r>
      <w:proofErr w:type="spellStart"/>
      <w:r w:rsidRPr="005E66DA">
        <w:rPr>
          <w:rFonts w:ascii="Times New Roman" w:hAnsi="Times New Roman" w:cs="Times New Roman"/>
          <w:b/>
          <w:bCs/>
          <w:sz w:val="24"/>
          <w:szCs w:val="24"/>
        </w:rPr>
        <w:t>И.В.Курукин</w:t>
      </w:r>
      <w:proofErr w:type="spellEnd"/>
      <w:r w:rsidRPr="005E66DA">
        <w:rPr>
          <w:rFonts w:ascii="Times New Roman" w:hAnsi="Times New Roman" w:cs="Times New Roman"/>
          <w:b/>
          <w:bCs/>
          <w:sz w:val="24"/>
          <w:szCs w:val="24"/>
        </w:rPr>
        <w:t xml:space="preserve">, А.Я.Токарева под редакцией А. В. </w:t>
      </w:r>
      <w:proofErr w:type="spellStart"/>
      <w:r w:rsidRPr="005E66DA">
        <w:rPr>
          <w:rFonts w:ascii="Times New Roman" w:hAnsi="Times New Roman" w:cs="Times New Roman"/>
          <w:b/>
          <w:bCs/>
          <w:sz w:val="24"/>
          <w:szCs w:val="24"/>
        </w:rPr>
        <w:t>Торкунова</w:t>
      </w:r>
      <w:proofErr w:type="spellEnd"/>
      <w:r w:rsidRPr="005E66DA">
        <w:rPr>
          <w:rFonts w:ascii="Times New Roman" w:hAnsi="Times New Roman" w:cs="Times New Roman"/>
          <w:b/>
          <w:bCs/>
          <w:sz w:val="24"/>
          <w:szCs w:val="24"/>
        </w:rPr>
        <w:t xml:space="preserve">; М. «Просвещение», 2017 год; </w:t>
      </w:r>
    </w:p>
    <w:p w:rsidR="0065063F" w:rsidRPr="005E66DA" w:rsidRDefault="0065063F" w:rsidP="006506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66DA">
        <w:rPr>
          <w:rFonts w:ascii="Times New Roman" w:hAnsi="Times New Roman" w:cs="Times New Roman"/>
          <w:b/>
          <w:bCs/>
          <w:sz w:val="24"/>
          <w:szCs w:val="24"/>
        </w:rPr>
        <w:t>Описание места учебного предмета "История" в учебном плане:</w:t>
      </w:r>
    </w:p>
    <w:p w:rsidR="00E7018C" w:rsidRDefault="0065063F" w:rsidP="00D206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06E9">
        <w:rPr>
          <w:rFonts w:ascii="Times New Roman" w:hAnsi="Times New Roman" w:cs="Times New Roman"/>
          <w:bCs/>
          <w:sz w:val="24"/>
          <w:szCs w:val="24"/>
        </w:rPr>
        <w:t>На изучение учебного предмета «Ис</w:t>
      </w:r>
      <w:r w:rsidR="00C47E7F">
        <w:rPr>
          <w:rFonts w:ascii="Times New Roman" w:hAnsi="Times New Roman" w:cs="Times New Roman"/>
          <w:bCs/>
          <w:sz w:val="24"/>
          <w:szCs w:val="24"/>
        </w:rPr>
        <w:t>тория» в  9 классе отводится 68</w:t>
      </w:r>
      <w:r w:rsidRPr="00D206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7E7F">
        <w:rPr>
          <w:rFonts w:ascii="Times New Roman" w:hAnsi="Times New Roman" w:cs="Times New Roman"/>
          <w:b/>
          <w:bCs/>
          <w:sz w:val="24"/>
          <w:szCs w:val="24"/>
        </w:rPr>
        <w:t xml:space="preserve"> часов</w:t>
      </w:r>
      <w:r w:rsidRPr="00D206E9">
        <w:rPr>
          <w:rFonts w:ascii="Times New Roman" w:hAnsi="Times New Roman" w:cs="Times New Roman"/>
          <w:b/>
          <w:bCs/>
          <w:sz w:val="24"/>
          <w:szCs w:val="24"/>
        </w:rPr>
        <w:t>, согласно учебному плану</w:t>
      </w:r>
      <w:r w:rsidR="00D206E9" w:rsidRPr="00D20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06E9" w:rsidRPr="00D206E9">
        <w:rPr>
          <w:rFonts w:ascii="Times New Roman" w:hAnsi="Times New Roman" w:cs="Times New Roman"/>
          <w:b/>
          <w:spacing w:val="6"/>
          <w:sz w:val="24"/>
          <w:szCs w:val="24"/>
        </w:rPr>
        <w:t>МО</w:t>
      </w:r>
      <w:r w:rsidR="00C47E7F">
        <w:rPr>
          <w:rFonts w:ascii="Times New Roman" w:hAnsi="Times New Roman" w:cs="Times New Roman"/>
          <w:b/>
          <w:spacing w:val="6"/>
          <w:sz w:val="24"/>
          <w:szCs w:val="24"/>
        </w:rPr>
        <w:t>Б</w:t>
      </w:r>
      <w:r w:rsidR="00D206E9" w:rsidRPr="00D206E9">
        <w:rPr>
          <w:rFonts w:ascii="Times New Roman" w:hAnsi="Times New Roman" w:cs="Times New Roman"/>
          <w:b/>
          <w:spacing w:val="6"/>
          <w:sz w:val="24"/>
          <w:szCs w:val="24"/>
        </w:rPr>
        <w:t>У</w:t>
      </w:r>
      <w:r w:rsidR="00C47E7F">
        <w:rPr>
          <w:rFonts w:ascii="Times New Roman" w:hAnsi="Times New Roman" w:cs="Times New Roman"/>
          <w:b/>
          <w:spacing w:val="6"/>
          <w:sz w:val="24"/>
          <w:szCs w:val="24"/>
        </w:rPr>
        <w:t xml:space="preserve"> Ржавская ООШ</w:t>
      </w:r>
      <w:r w:rsidR="00D206E9" w:rsidRPr="00D206E9">
        <w:rPr>
          <w:rFonts w:ascii="Times New Roman" w:hAnsi="Times New Roman" w:cs="Times New Roman"/>
          <w:b/>
          <w:spacing w:val="6"/>
          <w:sz w:val="24"/>
          <w:szCs w:val="24"/>
        </w:rPr>
        <w:t xml:space="preserve">. </w:t>
      </w:r>
      <w:r w:rsidR="00C47E7F">
        <w:rPr>
          <w:rFonts w:ascii="Times New Roman" w:hAnsi="Times New Roman" w:cs="Times New Roman"/>
          <w:b/>
          <w:spacing w:val="6"/>
          <w:sz w:val="24"/>
          <w:szCs w:val="24"/>
        </w:rPr>
        <w:t>2</w:t>
      </w:r>
      <w:r w:rsidR="00D206E9">
        <w:rPr>
          <w:rFonts w:ascii="Times New Roman" w:hAnsi="Times New Roman" w:cs="Times New Roman"/>
          <w:b/>
          <w:spacing w:val="6"/>
          <w:sz w:val="24"/>
          <w:szCs w:val="24"/>
        </w:rPr>
        <w:t xml:space="preserve"> часа в неделю</w:t>
      </w:r>
      <w:r w:rsidR="00D206E9" w:rsidRPr="00D206E9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="00D317FD">
        <w:rPr>
          <w:rFonts w:ascii="Times New Roman" w:hAnsi="Times New Roman" w:cs="Times New Roman"/>
          <w:b/>
          <w:bCs/>
          <w:sz w:val="24"/>
          <w:szCs w:val="24"/>
        </w:rPr>
        <w:t xml:space="preserve"> на 2021-2022</w:t>
      </w:r>
      <w:r w:rsidRPr="005E66D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r w:rsidR="00C47E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063F" w:rsidRPr="005E66DA" w:rsidRDefault="0065063F" w:rsidP="00D206E9">
      <w:pPr>
        <w:rPr>
          <w:rFonts w:ascii="Times New Roman" w:hAnsi="Times New Roman" w:cs="Times New Roman"/>
          <w:bCs/>
          <w:sz w:val="24"/>
          <w:szCs w:val="24"/>
        </w:rPr>
      </w:pPr>
      <w:r w:rsidRPr="005E66DA">
        <w:rPr>
          <w:rFonts w:ascii="Times New Roman" w:hAnsi="Times New Roman" w:cs="Times New Roman"/>
          <w:bCs/>
          <w:sz w:val="24"/>
          <w:szCs w:val="24"/>
        </w:rPr>
        <w:t xml:space="preserve">Так как изучение </w:t>
      </w:r>
      <w:r w:rsidRPr="005E66DA">
        <w:rPr>
          <w:rFonts w:ascii="Times New Roman" w:hAnsi="Times New Roman" w:cs="Times New Roman"/>
          <w:b/>
          <w:bCs/>
          <w:sz w:val="24"/>
          <w:szCs w:val="24"/>
        </w:rPr>
        <w:t xml:space="preserve">отечественной истории </w:t>
      </w:r>
      <w:r w:rsidRPr="005E66DA">
        <w:rPr>
          <w:rFonts w:ascii="Times New Roman" w:hAnsi="Times New Roman" w:cs="Times New Roman"/>
          <w:bCs/>
          <w:sz w:val="24"/>
          <w:szCs w:val="24"/>
        </w:rPr>
        <w:t xml:space="preserve">является приоритетным в школьном историческом образовании, соответственно на изучение курса «История России» отводится </w:t>
      </w:r>
      <w:r w:rsidR="00C47E7F">
        <w:rPr>
          <w:rFonts w:ascii="Times New Roman" w:hAnsi="Times New Roman" w:cs="Times New Roman"/>
          <w:b/>
          <w:bCs/>
          <w:sz w:val="24"/>
          <w:szCs w:val="24"/>
        </w:rPr>
        <w:t>44</w:t>
      </w:r>
      <w:r w:rsidRPr="005E66DA">
        <w:rPr>
          <w:rFonts w:ascii="Times New Roman" w:hAnsi="Times New Roman" w:cs="Times New Roman"/>
          <w:b/>
          <w:bCs/>
          <w:sz w:val="24"/>
          <w:szCs w:val="24"/>
        </w:rPr>
        <w:t xml:space="preserve">  час</w:t>
      </w:r>
      <w:r w:rsidR="00C47E7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E66D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E66DA">
        <w:rPr>
          <w:rFonts w:ascii="Times New Roman" w:hAnsi="Times New Roman" w:cs="Times New Roman"/>
          <w:bCs/>
          <w:sz w:val="24"/>
          <w:szCs w:val="24"/>
        </w:rPr>
        <w:t>учебного времени</w:t>
      </w:r>
      <w:proofErr w:type="gramStart"/>
      <w:r w:rsidRPr="005E66D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5E66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E66DA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5E66DA">
        <w:rPr>
          <w:rFonts w:ascii="Times New Roman" w:hAnsi="Times New Roman" w:cs="Times New Roman"/>
          <w:bCs/>
          <w:sz w:val="24"/>
          <w:szCs w:val="24"/>
        </w:rPr>
        <w:t xml:space="preserve">стальные часы – </w:t>
      </w:r>
      <w:r w:rsidR="00C47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7018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E66DA">
        <w:rPr>
          <w:rFonts w:ascii="Times New Roman" w:hAnsi="Times New Roman" w:cs="Times New Roman"/>
          <w:bCs/>
          <w:sz w:val="24"/>
          <w:szCs w:val="24"/>
        </w:rPr>
        <w:t xml:space="preserve"> на изучение  курса Всеобщей истории</w:t>
      </w:r>
      <w:r w:rsidR="005E66D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E66D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52B74" w:rsidRDefault="0065063F" w:rsidP="00452B74">
      <w:pPr>
        <w:rPr>
          <w:b/>
          <w:color w:val="000000"/>
        </w:rPr>
      </w:pPr>
      <w:r w:rsidRPr="005E66DA">
        <w:rPr>
          <w:rFonts w:ascii="Times New Roman" w:hAnsi="Times New Roman" w:cs="Times New Roman"/>
          <w:sz w:val="24"/>
          <w:szCs w:val="24"/>
        </w:rPr>
        <w:t xml:space="preserve">Данная рабочая программа предназначена для реализации в </w:t>
      </w:r>
      <w:r w:rsidR="00D317FD">
        <w:rPr>
          <w:rFonts w:ascii="Times New Roman" w:hAnsi="Times New Roman" w:cs="Times New Roman"/>
          <w:b/>
          <w:sz w:val="24"/>
          <w:szCs w:val="24"/>
        </w:rPr>
        <w:t>2021</w:t>
      </w:r>
      <w:r w:rsidRPr="005E66DA">
        <w:rPr>
          <w:rFonts w:ascii="Times New Roman" w:hAnsi="Times New Roman" w:cs="Times New Roman"/>
          <w:b/>
          <w:sz w:val="24"/>
          <w:szCs w:val="24"/>
        </w:rPr>
        <w:t>-20</w:t>
      </w:r>
      <w:r w:rsidR="00C47E7F">
        <w:rPr>
          <w:rFonts w:ascii="Times New Roman" w:hAnsi="Times New Roman" w:cs="Times New Roman"/>
          <w:b/>
          <w:sz w:val="24"/>
          <w:szCs w:val="24"/>
        </w:rPr>
        <w:t>2</w:t>
      </w:r>
      <w:r w:rsidR="00D317FD">
        <w:rPr>
          <w:rFonts w:ascii="Times New Roman" w:hAnsi="Times New Roman" w:cs="Times New Roman"/>
          <w:b/>
          <w:sz w:val="24"/>
          <w:szCs w:val="24"/>
        </w:rPr>
        <w:t>2</w:t>
      </w:r>
      <w:r w:rsidRPr="005E66DA">
        <w:rPr>
          <w:rFonts w:ascii="Times New Roman" w:hAnsi="Times New Roman" w:cs="Times New Roman"/>
          <w:sz w:val="24"/>
          <w:szCs w:val="24"/>
        </w:rPr>
        <w:t xml:space="preserve"> учебном году  и предполагает изучение учебного предмета «История» на </w:t>
      </w:r>
      <w:r w:rsidRPr="005E66DA">
        <w:rPr>
          <w:rFonts w:ascii="Times New Roman" w:hAnsi="Times New Roman" w:cs="Times New Roman"/>
          <w:b/>
          <w:sz w:val="24"/>
          <w:szCs w:val="24"/>
        </w:rPr>
        <w:t>базовом</w:t>
      </w:r>
      <w:r w:rsidRPr="005E66DA">
        <w:rPr>
          <w:rFonts w:ascii="Times New Roman" w:hAnsi="Times New Roman" w:cs="Times New Roman"/>
          <w:sz w:val="24"/>
          <w:szCs w:val="24"/>
        </w:rPr>
        <w:t xml:space="preserve"> уровне.</w:t>
      </w:r>
      <w:r w:rsidR="00452B74" w:rsidRPr="00452B74">
        <w:rPr>
          <w:b/>
          <w:color w:val="000000"/>
        </w:rPr>
        <w:t xml:space="preserve"> </w:t>
      </w:r>
    </w:p>
    <w:p w:rsidR="00452B74" w:rsidRPr="00B175D0" w:rsidRDefault="00452B74" w:rsidP="00452B74">
      <w:pPr>
        <w:jc w:val="center"/>
        <w:rPr>
          <w:rFonts w:ascii="Times New Roman" w:hAnsi="Times New Roman" w:cs="Times New Roman"/>
          <w:sz w:val="24"/>
          <w:szCs w:val="24"/>
        </w:rPr>
      </w:pPr>
      <w:r w:rsidRPr="00B175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Изучение истории на ступени основного общего образования направлено </w:t>
      </w:r>
      <w:r w:rsidRPr="00B175D0">
        <w:rPr>
          <w:rFonts w:ascii="Times New Roman" w:hAnsi="Times New Roman" w:cs="Times New Roman"/>
          <w:b/>
          <w:bCs/>
          <w:sz w:val="24"/>
          <w:szCs w:val="24"/>
        </w:rPr>
        <w:t>на достижение следующих целей:</w:t>
      </w:r>
    </w:p>
    <w:p w:rsidR="00452B74" w:rsidRPr="00B175D0" w:rsidRDefault="00452B74" w:rsidP="00452B74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D0">
        <w:rPr>
          <w:rFonts w:ascii="Times New Roman" w:hAnsi="Times New Roman" w:cs="Times New Roman"/>
          <w:sz w:val="24"/>
          <w:szCs w:val="24"/>
        </w:rPr>
        <w:t xml:space="preserve">Дать представления об основных этапах и содержании истории России </w:t>
      </w:r>
      <w:r w:rsidRPr="00B175D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B175D0">
        <w:rPr>
          <w:rFonts w:ascii="Times New Roman" w:hAnsi="Times New Roman" w:cs="Times New Roman"/>
          <w:sz w:val="24"/>
          <w:szCs w:val="24"/>
        </w:rPr>
        <w:t xml:space="preserve"> века. </w:t>
      </w:r>
    </w:p>
    <w:p w:rsidR="00452B74" w:rsidRPr="00B175D0" w:rsidRDefault="00452B74" w:rsidP="00452B74">
      <w:pPr>
        <w:numPr>
          <w:ilvl w:val="0"/>
          <w:numId w:val="3"/>
        </w:numPr>
        <w:tabs>
          <w:tab w:val="clear" w:pos="36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D0">
        <w:rPr>
          <w:rFonts w:ascii="Times New Roman" w:hAnsi="Times New Roman" w:cs="Times New Roman"/>
          <w:sz w:val="24"/>
          <w:szCs w:val="24"/>
        </w:rPr>
        <w:t>Показать на примерах из различных эпох органическую взаимосвязь российской и мировой истории. В этом контексте проанализировать общее и особенное российской истории, что позволит определить место российской цивилизации во всемирно-историческом процессе.</w:t>
      </w:r>
    </w:p>
    <w:p w:rsidR="00452B74" w:rsidRPr="00B175D0" w:rsidRDefault="00452B74" w:rsidP="00452B74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D0">
        <w:rPr>
          <w:rFonts w:ascii="Times New Roman" w:hAnsi="Times New Roman" w:cs="Times New Roman"/>
          <w:sz w:val="24"/>
          <w:szCs w:val="24"/>
        </w:rPr>
        <w:t>Показать – по каким проблемам отечественной истории ведутся сегодня споры и дискуссии в российской и зарубежной историографии.</w:t>
      </w:r>
    </w:p>
    <w:p w:rsidR="00452B74" w:rsidRPr="00B175D0" w:rsidRDefault="00452B74" w:rsidP="00452B74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D0">
        <w:rPr>
          <w:rFonts w:ascii="Times New Roman" w:hAnsi="Times New Roman" w:cs="Times New Roman"/>
          <w:sz w:val="24"/>
          <w:szCs w:val="24"/>
        </w:rPr>
        <w:t>Показать место истории в обществе; формирование и эволюцию исторических понятий и категорий.</w:t>
      </w:r>
    </w:p>
    <w:p w:rsidR="00452B74" w:rsidRPr="00B175D0" w:rsidRDefault="00452B74" w:rsidP="00452B74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D0">
        <w:rPr>
          <w:rFonts w:ascii="Times New Roman" w:hAnsi="Times New Roman" w:cs="Times New Roman"/>
          <w:sz w:val="24"/>
          <w:szCs w:val="24"/>
        </w:rPr>
        <w:t>Обратить внимание на тенденции развития мировой историографии и место и роль российской истории и историографии в мировой науке.</w:t>
      </w:r>
    </w:p>
    <w:p w:rsidR="00452B74" w:rsidRPr="00B175D0" w:rsidRDefault="00452B74" w:rsidP="00452B74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D0">
        <w:rPr>
          <w:rFonts w:ascii="Times New Roman" w:hAnsi="Times New Roman" w:cs="Times New Roman"/>
          <w:sz w:val="24"/>
          <w:szCs w:val="24"/>
        </w:rPr>
        <w:t>Проанализировать те изменения в исторических представлениях, которые произошли в России в последнее десятилетие.</w:t>
      </w:r>
    </w:p>
    <w:p w:rsidR="00452B74" w:rsidRPr="00B175D0" w:rsidRDefault="00452B74" w:rsidP="00452B74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D0">
        <w:rPr>
          <w:rFonts w:ascii="Times New Roman" w:hAnsi="Times New Roman" w:cs="Times New Roman"/>
          <w:color w:val="000000"/>
          <w:sz w:val="24"/>
          <w:szCs w:val="24"/>
        </w:rPr>
        <w:t xml:space="preserve">Школьники должны научиться общим принципам постановки и решения познавательных проблем, которые включают: методы исторического анализа (изучение исторических источников, гипотезы и доказательства в истории); выявление предпосылок (т. е. анализ условий, обоснование поступков, выявление причин); анализ целей и результатов; объяснение преимуществ и недостатков; выявление общего и различного; объяснение фактов; сопоставление различных суждений; </w:t>
      </w:r>
      <w:proofErr w:type="gramStart"/>
      <w:r w:rsidRPr="00B175D0">
        <w:rPr>
          <w:rFonts w:ascii="Times New Roman" w:hAnsi="Times New Roman" w:cs="Times New Roman"/>
          <w:color w:val="000000"/>
          <w:sz w:val="24"/>
          <w:szCs w:val="24"/>
        </w:rPr>
        <w:t xml:space="preserve">умение использовать внешкольные источники информации (находящиеся за пределами учебной книги, существующие в реальной </w:t>
      </w:r>
      <w:proofErr w:type="spellStart"/>
      <w:r w:rsidRPr="00B175D0">
        <w:rPr>
          <w:rFonts w:ascii="Times New Roman" w:hAnsi="Times New Roman" w:cs="Times New Roman"/>
          <w:color w:val="000000"/>
          <w:sz w:val="24"/>
          <w:szCs w:val="24"/>
        </w:rPr>
        <w:t>социокультурной</w:t>
      </w:r>
      <w:proofErr w:type="spellEnd"/>
      <w:r w:rsidRPr="00B175D0">
        <w:rPr>
          <w:rFonts w:ascii="Times New Roman" w:hAnsi="Times New Roman" w:cs="Times New Roman"/>
          <w:color w:val="000000"/>
          <w:sz w:val="24"/>
          <w:szCs w:val="24"/>
        </w:rPr>
        <w:t xml:space="preserve"> среде: книги, музеи, памятники и достопримечательности, кино, театры, видео, библиотеки, средства массовой информации, компьютерные образовательные программы, программы дополнительного образования); разные способы работы (в том числе и самостоятельной) с учебной книгой.</w:t>
      </w:r>
      <w:proofErr w:type="gramEnd"/>
    </w:p>
    <w:p w:rsidR="00452B74" w:rsidRPr="00B175D0" w:rsidRDefault="00452B74" w:rsidP="00452B74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75D0">
        <w:rPr>
          <w:rFonts w:ascii="Times New Roman" w:hAnsi="Times New Roman" w:cs="Times New Roman"/>
          <w:color w:val="000000"/>
          <w:sz w:val="24"/>
          <w:szCs w:val="24"/>
        </w:rPr>
        <w:t>В процессе изучения новой истории учащиеся приобретают устойчивый интерес и уважение к истории человечества и культуре; вырабатывают отношение к истории как способу понимания современности; рассматривают сложные проблемы современности через призму истории; уважают права человека и демократические ценности; понимают механизм общественного развития и преимущества эволюционного пути развития; вырабатывают собственное отношение к традициям западной и восточной культуры.</w:t>
      </w:r>
      <w:proofErr w:type="gramEnd"/>
    </w:p>
    <w:p w:rsidR="00452B74" w:rsidRPr="00B175D0" w:rsidRDefault="00452B74" w:rsidP="00452B74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75D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Изучение курса стимулирует процесс </w:t>
      </w:r>
      <w:proofErr w:type="spellStart"/>
      <w:r w:rsidRPr="00B175D0">
        <w:rPr>
          <w:rFonts w:ascii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B175D0">
        <w:rPr>
          <w:rFonts w:ascii="Times New Roman" w:hAnsi="Times New Roman" w:cs="Times New Roman"/>
          <w:color w:val="000000"/>
          <w:sz w:val="24"/>
          <w:szCs w:val="24"/>
        </w:rPr>
        <w:t xml:space="preserve"> личности подростка, формирование качеств, которые общество хотело бы видеть у выпускника основной школы и которые помогли бы ему жить в мире с собой и другими: руководствоваться нравственным отношением к собственной жизни и жизни других людей, анализировать конкретные ситуации, уметь видеть и решать проблемы, поставленные перед ним жизнью, уметь выбирать линию поведения, исходя из представления о</w:t>
      </w:r>
      <w:proofErr w:type="gramEnd"/>
      <w:r w:rsidRPr="00B175D0">
        <w:rPr>
          <w:rFonts w:ascii="Times New Roman" w:hAnsi="Times New Roman" w:cs="Times New Roman"/>
          <w:color w:val="000000"/>
          <w:sz w:val="24"/>
          <w:szCs w:val="24"/>
        </w:rPr>
        <w:t xml:space="preserve"> возможных </w:t>
      </w:r>
      <w:proofErr w:type="gramStart"/>
      <w:r w:rsidRPr="00B175D0">
        <w:rPr>
          <w:rFonts w:ascii="Times New Roman" w:hAnsi="Times New Roman" w:cs="Times New Roman"/>
          <w:color w:val="000000"/>
          <w:sz w:val="24"/>
          <w:szCs w:val="24"/>
        </w:rPr>
        <w:t>последствиях</w:t>
      </w:r>
      <w:proofErr w:type="gramEnd"/>
      <w:r w:rsidRPr="00B175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52B74" w:rsidRPr="00B175D0" w:rsidRDefault="00452B74" w:rsidP="00452B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56D" w:rsidRPr="00EB1EDE" w:rsidRDefault="006E156D" w:rsidP="006E15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1EDE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 w:rsidRPr="00EB1EDE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EB1EDE">
        <w:rPr>
          <w:rFonts w:ascii="Times New Roman" w:hAnsi="Times New Roman" w:cs="Times New Roman"/>
          <w:b/>
          <w:bCs/>
          <w:sz w:val="24"/>
          <w:szCs w:val="24"/>
        </w:rPr>
        <w:t xml:space="preserve"> и предметные результаты</w:t>
      </w:r>
    </w:p>
    <w:p w:rsidR="006E156D" w:rsidRPr="00EB1EDE" w:rsidRDefault="006E156D" w:rsidP="006E15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1EDE">
        <w:rPr>
          <w:rFonts w:ascii="Times New Roman" w:hAnsi="Times New Roman" w:cs="Times New Roman"/>
          <w:b/>
          <w:bCs/>
          <w:sz w:val="24"/>
          <w:szCs w:val="24"/>
        </w:rPr>
        <w:t>освоения учебного предмета "История"</w:t>
      </w:r>
    </w:p>
    <w:p w:rsidR="00EB1EDE" w:rsidRPr="00EB1EDE" w:rsidRDefault="00EB1EDE" w:rsidP="00EB1EDE">
      <w:pPr>
        <w:rPr>
          <w:rFonts w:ascii="Times New Roman" w:hAnsi="Times New Roman" w:cs="Times New Roman"/>
          <w:sz w:val="24"/>
          <w:szCs w:val="24"/>
        </w:rPr>
      </w:pPr>
      <w:r w:rsidRPr="00EB1EDE">
        <w:rPr>
          <w:rFonts w:ascii="Times New Roman" w:hAnsi="Times New Roman" w:cs="Times New Roman"/>
          <w:sz w:val="24"/>
          <w:szCs w:val="24"/>
        </w:rPr>
        <w:t xml:space="preserve">Личностные результаты изучения истории включают: • освоение национальных ценностей, традиций, культуры, знаний о народах и этнических группах России на примере историко-культурных традиций, сформировавшихся на территории России в XIX в.; • уважение к другим народам России и мира и принятие их; межэтническую толерантность, готовность к равноправному сотрудничеству; • эмоционально положительное принятие своей этнической идентичности; • уважение к истории родного края, его культурным и историческим памятникам; • гражданский патриотизм, любовь к Родине, чувство гордости за свою страну и её достижения во всех сферах общественной жизни в изучаемый период; • устойчивый познавательный интерес к прошлому своей Родины; •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 xml:space="preserve">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 • внимательное отношение к ценностям семьи, осознание её роли в истории страны; • развитие </w:t>
      </w:r>
      <w:proofErr w:type="spellStart"/>
      <w:r w:rsidRPr="00EB1EDE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B1EDE">
        <w:rPr>
          <w:rFonts w:ascii="Times New Roman" w:hAnsi="Times New Roman" w:cs="Times New Roman"/>
          <w:sz w:val="24"/>
          <w:szCs w:val="24"/>
        </w:rPr>
        <w:t xml:space="preserve"> как осознанного понимания и сопереживания чувствам других, формирование чувства сопричастности к прошлому России и своего края;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• формирование коммуникативной компетентности, умения вести диалог на основе равноправных отношений и взаимного уважения и принятия; • готовность к выбору профильного образования, определение своих профессиональных предпочтений. </w:t>
      </w:r>
      <w:proofErr w:type="spellStart"/>
      <w:r w:rsidRPr="00EB1ED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B1EDE">
        <w:rPr>
          <w:rFonts w:ascii="Times New Roman" w:hAnsi="Times New Roman" w:cs="Times New Roman"/>
          <w:sz w:val="24"/>
          <w:szCs w:val="24"/>
        </w:rPr>
        <w:t xml:space="preserve"> результаты изучения истории включают умения и навыки: • самостоятельно анализировать условия достижения цели на основе учёта обозначенных учителем ориентиров действия при работе с новым учебным материалом; • планировать пути достижения целей, устанавливать целевые приоритеты, адекватно оценивать свои возможности, условия и средства достижения целей; • самостоятельно контролировать своё время и управлять им; • адекватно самостоятельно оценивать правильность выполнения действий и вносить необходимые коррективы в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исполнение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как в конце действия, так и по ходу его реализации; • 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 • 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 • формулировать собственное мнение и позицию, аргументировать свою позицию и координировать её с позициями партнёров в сотрудничестве при выработке общего решения в совместной деятельности; • выявлять разные точки зрения и сравнивать их, прежде чем принимать решения и делать выбор; • осуществлять взаимный контроль и оказывать необходимую взаимопомощь путём сотрудничества; • адекватно использовать речевые средства для решения различных коммуникативных задач, владеть устной и письменной речью, строить монологические контекстные высказывания; </w:t>
      </w:r>
    </w:p>
    <w:p w:rsidR="00EB1EDE" w:rsidRPr="00EB1EDE" w:rsidRDefault="00EB1EDE" w:rsidP="00EB1ED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B1EDE">
        <w:rPr>
          <w:rFonts w:ascii="Times New Roman" w:hAnsi="Times New Roman" w:cs="Times New Roman"/>
          <w:sz w:val="24"/>
          <w:szCs w:val="24"/>
        </w:rPr>
        <w:lastRenderedPageBreak/>
        <w:t>• 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  • осуществлять контроль, коррекцию, оценку действий партнёра, уметь убеждать; • оказывать поддержку и содействие тем, от кого зависит достижение цели в совместной деятельности; 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 xml:space="preserve">осуществлять расширенный поиск информации с использованием ресурсов библиотек и Интернета; • проводить сравнение, </w:t>
      </w:r>
      <w:proofErr w:type="spellStart"/>
      <w:r w:rsidRPr="00EB1EDE">
        <w:rPr>
          <w:rFonts w:ascii="Times New Roman" w:hAnsi="Times New Roman" w:cs="Times New Roman"/>
          <w:sz w:val="24"/>
          <w:szCs w:val="24"/>
        </w:rPr>
        <w:t>типологизацию</w:t>
      </w:r>
      <w:proofErr w:type="spellEnd"/>
      <w:r w:rsidRPr="00EB1EDE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 • выявлять проблему, аргументировать её актуальность; • выдвигать гипотезы о связях и закономерностях событий, процессов, объектов, проводить исследование её объективности (под руководством учителя); • делать умозаключения и выводы на основе аргументации;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• структурировать тексты, включая умение выделять главное и второстепенное, основную идею текста, выстраивать последовательность описываемых событий.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Предметные результаты изучения истории включают: • представление о территории России и её границах, об их изменениях на протяжении XIX в.; • знание истории и географии края, его достижений и культурных традиций в изучаемый период; • представление о социально-политическом устройстве Российской империи в XIX в.; • умение ориентироваться в особенностях социальных отношений и взаимодействий социальных групп;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представление о социальной стратификации и её эволюции на протяжении XIX в.; • 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 • установление взаимосвязи между общественным движением и политическими событиями (на примере реформ и контрреформ); • определение и использование основных исторических понятий периода;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связей, объяснение исторических явлений; • установление синхронистических связей истории России и стран Европы, Америки и Азии в XIX в.; • составление и анализ генеалогических схем и таблиц; • 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• 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 • анализ и историческая оценка действий исторических личностей и принимаемых ими решений; • сопоставление (при помощи учителя) различных версий и оценок исторических событий и личностей; •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 xml:space="preserve">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 • систематизация информации в ходе проектной деятельности, представление её результатов в различных видах, в том числе с использованием наглядных средств; • приобретение опыта историко-культурного, историко-антропологического, </w:t>
      </w:r>
      <w:proofErr w:type="spellStart"/>
      <w:r w:rsidRPr="00EB1EDE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Pr="00EB1EDE">
        <w:rPr>
          <w:rFonts w:ascii="Times New Roman" w:hAnsi="Times New Roman" w:cs="Times New Roman"/>
          <w:sz w:val="24"/>
          <w:szCs w:val="24"/>
        </w:rPr>
        <w:t xml:space="preserve"> подходов к оценке социальных явлений;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• представление о культурном пространстве России в XIX в., осознание роли и места культурного наследия России в общемировом культурном наследии. </w:t>
      </w:r>
    </w:p>
    <w:p w:rsidR="00EB1EDE" w:rsidRPr="00EB1EDE" w:rsidRDefault="00EB1EDE" w:rsidP="00EB1EDE">
      <w:pPr>
        <w:rPr>
          <w:rFonts w:ascii="Times New Roman" w:hAnsi="Times New Roman" w:cs="Times New Roman"/>
          <w:sz w:val="24"/>
          <w:szCs w:val="24"/>
        </w:rPr>
      </w:pPr>
      <w:r w:rsidRPr="00EB1E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 xml:space="preserve">В результате изучения курса учащиеся должны уметь: •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 • использовать текст исторического источника </w:t>
      </w:r>
      <w:r w:rsidRPr="00EB1EDE">
        <w:rPr>
          <w:rFonts w:ascii="Times New Roman" w:hAnsi="Times New Roman" w:cs="Times New Roman"/>
          <w:sz w:val="24"/>
          <w:szCs w:val="24"/>
        </w:rPr>
        <w:lastRenderedPageBreak/>
        <w:t>при ответе на вопросы и решении различных учебных задач, сравнивать свидетельства разных источников; • показывать на исторической карте территории расселения народов, границы государств, города, места значительных исторических событий;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рассказывать о важнейших исторических событиях и их участниках, опираясь на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приобретённые знания при написании творческих работ (в том числе сочинений), отчётов об экскурсиях, рефератов; • соотносить общие исторические процессы и отдельные факты;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• определять на основе учебного материала причины и следствия важнейших исторических событий; • 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 •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жизни, для высказывания собственных суждений об историческом наследии народов России и мира, объяснения исторически сложившихся норм социального поведения, использования знаний об историческом пути и традициях народов России и мира в общении с людьми другой культуры, национальной и религиозной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принадлежности.</w:t>
      </w:r>
    </w:p>
    <w:p w:rsidR="00EB1EDE" w:rsidRPr="00EB1EDE" w:rsidRDefault="00EB1EDE" w:rsidP="00EB1EDE">
      <w:pPr>
        <w:rPr>
          <w:rFonts w:ascii="Times New Roman" w:hAnsi="Times New Roman" w:cs="Times New Roman"/>
          <w:sz w:val="24"/>
          <w:szCs w:val="24"/>
        </w:rPr>
      </w:pPr>
    </w:p>
    <w:p w:rsidR="006E156D" w:rsidRPr="00EB1EDE" w:rsidRDefault="006E156D" w:rsidP="006506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66DA" w:rsidRPr="00EB1EDE" w:rsidRDefault="005E66DA" w:rsidP="005E66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1EDE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курса "История России" (в рамках учебного предмета «История»)</w:t>
      </w:r>
    </w:p>
    <w:p w:rsidR="0065063F" w:rsidRPr="00EB1EDE" w:rsidRDefault="00EB1EDE" w:rsidP="00EB1E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1EDE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6E156D" w:rsidRPr="00EB1EDE" w:rsidRDefault="006E156D" w:rsidP="006E156D">
      <w:pPr>
        <w:rPr>
          <w:rFonts w:ascii="Times New Roman" w:hAnsi="Times New Roman" w:cs="Times New Roman"/>
          <w:sz w:val="24"/>
          <w:szCs w:val="24"/>
        </w:rPr>
      </w:pPr>
      <w:r w:rsidRPr="00EB1EDE">
        <w:rPr>
          <w:rFonts w:ascii="Times New Roman" w:hAnsi="Times New Roman" w:cs="Times New Roman"/>
          <w:b/>
          <w:sz w:val="24"/>
          <w:szCs w:val="24"/>
        </w:rPr>
        <w:t xml:space="preserve">РОССИЙСКАЯ ИМПЕРИЯ В XIX — НАЧАЛЕ XX </w:t>
      </w:r>
      <w:proofErr w:type="gramStart"/>
      <w:r w:rsidRPr="00EB1ED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B1EDE">
        <w:rPr>
          <w:rFonts w:ascii="Times New Roman" w:hAnsi="Times New Roman" w:cs="Times New Roman"/>
          <w:b/>
          <w:sz w:val="24"/>
          <w:szCs w:val="24"/>
        </w:rPr>
        <w:t>.</w:t>
      </w:r>
      <w:r w:rsidRPr="00EB1E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Александровская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эпоха: государственный либерализм Европа на рубеже XVIII—XIX вв. Революция во Франции, империя Наполеона I и изменение расстановки сил в Европе. Революции в Европе и Россия. Россия на рубеже XVIII—XIX вв.: территория, население, сословия, политический и экономический строй. Император Александр I. Конституционные проекты и планы политических реформ. Реформы М. М. Сперанского и их значение. Реформа народного просвещения и её роль в программе преобразований. Экономические преобразования начала XIX в. и их значение. Международное положение России. Основные цели и направления внешней политики. Георгиевский трактат и расширение российского присутствия на Кавказе. Вхождение Абхазии в состав России. Война со Швецией и включение Финляндии в состав Российской империи. Эволюция российско-французских отношений. </w:t>
      </w:r>
      <w:proofErr w:type="spellStart"/>
      <w:r w:rsidRPr="00EB1EDE">
        <w:rPr>
          <w:rFonts w:ascii="Times New Roman" w:hAnsi="Times New Roman" w:cs="Times New Roman"/>
          <w:sz w:val="24"/>
          <w:szCs w:val="24"/>
        </w:rPr>
        <w:t>Тильзитский</w:t>
      </w:r>
      <w:proofErr w:type="spellEnd"/>
      <w:r w:rsidRPr="00EB1EDE">
        <w:rPr>
          <w:rFonts w:ascii="Times New Roman" w:hAnsi="Times New Roman" w:cs="Times New Roman"/>
          <w:sz w:val="24"/>
          <w:szCs w:val="24"/>
        </w:rPr>
        <w:t xml:space="preserve"> мир. Отечественная война 1812 г.: причины, основное содержание, герои. Сущность и историческое значение войны. Подъём патриотизма и гражданского самосознания в российском обществе. Вклад народов России в победу. Становление индустриального общества в Западной Европе. Развитие промышленности и торговли в России. Проекты аграрных реформ. Социальный строй и общественные движения. Дворянская корпорация и дворянская этика. Идея служения как основа дворянской идентичности. Первые тайные общества, их </w:t>
      </w:r>
      <w:r w:rsidRPr="00EB1EDE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программы. Власть и общественные движения. Восстание декабристов и его значение. Национальный вопрос в Европе и России. Политика российского правительства в Финляндии, Польше, на Украине, Кавказе. Конституция Финляндии 1809 г. и Польская конституция 1815 г. — первые конституции на территории Российской империи. Еврейское население России. Начало Кавказской войны. Венская система международных отношений и усиление роли России в международных делах. Россия — великая мировая держава. Николаевская эпоха: государственный консерватизм Император Николай I. Сочетание реформаторских и консервативных начал во внутренней политике Николая I и их проявления. Формирование индустриального общества, динамика промышленной революции, индустриализация в странах Западной Европы. Начало и особенности промышленного переворота в России. Противоречия хозяйственного развития. Изменения в социальной структуре российского общества. Особенности социальных движений в России в условиях начавшегося промышленного переворота. Общественная мысль и общественные движения. Россия и Запад как центральная тема общественных дискуссий. Особенности общественного движения 30—50-х гг. XIX в. Национальный вопрос в Европе, его особенности в России. Национальная политика Николая I. Польское восстание 1830—1831 гг. Положение кавказских народов, движение Шамиля. Положение евреев в Российской империи. Религиозная политика Николая I. Положение Русской православной церкви. Диалог власти с католиками, мусульманами, буддистами. Россия и революции в Европе. Политика панславизма. Причины англо-русских противоречий. Восточный вопрос. Крымская война и её итоги. Парижский мир и конец венской системы международных отношений. Культурное пространство империи в первой половине XIX в. Развитие образования. Научные открытия и развитие национальных научных школ. Русские первооткрыватели и путешественники. Кругосветные экспедиции. Открытие Антарктиды. Русское географическое общество. Особенности и основные стили в художественной культуре (романтизм, классицизм, реализм). Культура народов Российской империи. Взаимное обогащение культур. Российская культура как часть европейской культуры. </w:t>
      </w:r>
    </w:p>
    <w:p w:rsidR="006E156D" w:rsidRPr="00EB1EDE" w:rsidRDefault="006E156D" w:rsidP="006E156D">
      <w:pPr>
        <w:rPr>
          <w:rFonts w:ascii="Times New Roman" w:hAnsi="Times New Roman" w:cs="Times New Roman"/>
          <w:sz w:val="24"/>
          <w:szCs w:val="24"/>
        </w:rPr>
      </w:pPr>
      <w:r w:rsidRPr="00EB1EDE">
        <w:rPr>
          <w:rFonts w:ascii="Times New Roman" w:hAnsi="Times New Roman" w:cs="Times New Roman"/>
          <w:sz w:val="24"/>
          <w:szCs w:val="24"/>
        </w:rPr>
        <w:t>Динамика повседневной жизни сословий. Преобразования Александра II: социальная и правовая модернизация Европейская индустриализация во второй половине XIX в. Технический прогре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сс в пр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омышленности и сельском хозяйстве ведущих стран. Новые источники энергии, виды транспорта и средства связи. Перемены в </w:t>
      </w:r>
      <w:proofErr w:type="spellStart"/>
      <w:r w:rsidRPr="00EB1EDE">
        <w:rPr>
          <w:rFonts w:ascii="Times New Roman" w:hAnsi="Times New Roman" w:cs="Times New Roman"/>
          <w:sz w:val="24"/>
          <w:szCs w:val="24"/>
        </w:rPr>
        <w:t>быту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>мператор</w:t>
      </w:r>
      <w:proofErr w:type="spellEnd"/>
      <w:r w:rsidRPr="00EB1EDE">
        <w:rPr>
          <w:rFonts w:ascii="Times New Roman" w:hAnsi="Times New Roman" w:cs="Times New Roman"/>
          <w:sz w:val="24"/>
          <w:szCs w:val="24"/>
        </w:rPr>
        <w:t xml:space="preserve"> Александр II и основные направления его внутренней политики. Отмена крепостного права, историческое значение реформы. Социально-экономические последствия Крестьянской реформы 1861 г. Перестройка сельскохозяйственного и промышленного производства. Реорганизация финансово-кредитной системы. Железнодорожное строительство. Завершение промышленного переворота, его последствия. Начало индустриализации и урбанизации. Формирование буржуазии. Рост пролетариата. Нарастание социальных противоречий. Политические реформы 1860—1870-х гг. Начало социальной и правовой модернизации. Становление общественного самоуправления. Судебная реформа и развитие правового сознания. Движение к правовому государству. Особенности развития общественной мысли и общественных движений в 1860—1890-е гг. Первые рабочие организации. Нарастание революционных настроений. Зарождение народничества. Рабочее, студенческое, женское движение. Либеральное и консервативное движения. Национальный вопрос, национальные войны в Европе и колониальная экспансия европейских держав в 1850—1860-е гг. Рост национальных движений в Европе и мире. Нарастание антиколониальной борьбы. Народы Российской империи во второй </w:t>
      </w:r>
      <w:r w:rsidRPr="00EB1EDE">
        <w:rPr>
          <w:rFonts w:ascii="Times New Roman" w:hAnsi="Times New Roman" w:cs="Times New Roman"/>
          <w:sz w:val="24"/>
          <w:szCs w:val="24"/>
        </w:rPr>
        <w:lastRenderedPageBreak/>
        <w:t xml:space="preserve">половине XIX в. Завершение территориального роста Российской империи. Национальная политика самодержавия. Польское восстание 1863—1864 гг. Окончание Кавказской войны. Расширение автономии Финляндии. Народы Поволжья. Особенности конфессиональной политики. Основные направления и задачи внешней политики в период правления Александра II. Европейская политика России. Присоединение Средней Азии. Дальневосточная политика. Отношения с США, продажа Аляски. «Народное самодержавие» Александра III Император Александр III и основные направления его внутренней политики. Попытки решения крестьянского вопроса. Начало рабочего законодательства. Усиление борьбы с политическим радикализмом. Политика в области просвещения и печати. Укрепление позиций дворянства. Ограничение местного самоуправления. Особенности экономического развития страны в 1880—1890-е гг. Положение основных слоёв российского общества в конце XIX в. Развитие крестьянской общины в пореформенный период. Общественное движение в 1880—1890-е гг. Народничество и его эволюция. Распространение марксизма. Национальная и религиозная политика Александра III. Идеология консервативного национализма. Новое соотношение политических сил в Европе. Приоритеты и основные направления внешней политики Александра III. Ослабление российского влияния на Балканах. Сближение России и Франции. Азиатская политика России. Культурное пространство империи во второй половине XIX в. Подъём российской демократической культуры. Развитие системы образования и просвещения во второй половине XIX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. Школьная реформа. Естественные и общественные науки. Успехи фундаментальных естественных и прикладных наук. Географы и путешественники. Историческая наука. Критический реализм в литературе. Развитие российской журналистики. Революционно-демократическая литература. Русское искусство. Передвижники. Общественно-политическое значение деятельности передвижников. «Могучая кучка», значение творчества русских композиторов для развития русской и зарубежной музыки. Русская опера. Успехи музыкального образования. Русский драматический театр и его значение в развитии культуры и общественной жизни. Взаимодействие национальных культур народов России. Роль русской культуры в развитии мировой культуры. Изменения в быту: новые черты в жизни города и деревни. Рост населения. Урбанизация. Изменение облика городов. Развитие связи и городского транспорта. Жизнь и быт городских «верхов». Жизнь и быт городских окраин. Досуг горожан. Изменения в деревенской жизни. Вклад культуры народов России в развитие мировой культуры Нового времени. Человек индустриального общества. Россия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ХХ в.: кризис империи Мир на рубеже XIX—XX вв. Начало второй промышленной революции. Неравномерность экономического развития. Монополистический капитализм. Идеология и политика империализма. Завершение территориального раздела мира. Начало борьбы за передел мира. Нарастание противоречий между ведущими странами. Социальный реформизм начала ХХ в. Место и роль России в мире. Территория и население Российской империи. Особенности процесса модернизации в России начала XX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. Урбанизация. Политическая система Российской империи начала XX в. и необходимость её реформирования. Император Николай II. Борьба в высших эшелонах власти по вопросу политических преобразований. Национальная и конфессиональная политика. Экономическое развитие России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XX в. и его особенности. Роль государства в экономике. Место и роль иностранного капитала. Специфика российского монополистического капитализма. Государственно-монополистический капитализм. Сельская община. Аграрное перенаселение. Особенности социальной структуры российского общества начала XX в. Аграрный и рабочий вопросы, попытки их решения. Общественно-политические движения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XX в. Предпосылки формирования и особенности генезиса политических партий в России. Этнокультурный облик империи. Народы России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ХХ в. </w:t>
      </w:r>
      <w:r w:rsidRPr="00EB1EDE">
        <w:rPr>
          <w:rFonts w:ascii="Times New Roman" w:hAnsi="Times New Roman" w:cs="Times New Roman"/>
          <w:sz w:val="24"/>
          <w:szCs w:val="24"/>
        </w:rPr>
        <w:lastRenderedPageBreak/>
        <w:t xml:space="preserve">Многообразие политических форм объединения народов. Губернии, области, генерал-губернаторства, наместничества и комитеты. </w:t>
      </w:r>
      <w:proofErr w:type="spellStart"/>
      <w:r w:rsidRPr="00EB1EDE">
        <w:rPr>
          <w:rFonts w:ascii="Times New Roman" w:hAnsi="Times New Roman" w:cs="Times New Roman"/>
          <w:sz w:val="24"/>
          <w:szCs w:val="24"/>
        </w:rPr>
        <w:t>Привислинский</w:t>
      </w:r>
      <w:proofErr w:type="spellEnd"/>
      <w:r w:rsidRPr="00EB1EDE">
        <w:rPr>
          <w:rFonts w:ascii="Times New Roman" w:hAnsi="Times New Roman" w:cs="Times New Roman"/>
          <w:sz w:val="24"/>
          <w:szCs w:val="24"/>
        </w:rPr>
        <w:t xml:space="preserve"> край. Великое княжество Финляндское. Государства-вассалы: Бухарское и Хивинское ханства. Русские в имперском сознании. Поляки, евреи, армяне, татары и другие народы </w:t>
      </w:r>
      <w:proofErr w:type="spellStart"/>
      <w:r w:rsidRPr="00EB1EDE">
        <w:rPr>
          <w:rFonts w:ascii="Times New Roman" w:hAnsi="Times New Roman" w:cs="Times New Roman"/>
          <w:sz w:val="24"/>
          <w:szCs w:val="24"/>
        </w:rPr>
        <w:t>Волго-Уралья</w:t>
      </w:r>
      <w:proofErr w:type="spellEnd"/>
      <w:r w:rsidRPr="00EB1EDE">
        <w:rPr>
          <w:rFonts w:ascii="Times New Roman" w:hAnsi="Times New Roman" w:cs="Times New Roman"/>
          <w:sz w:val="24"/>
          <w:szCs w:val="24"/>
        </w:rPr>
        <w:t>, кавказские народы, народы Средней Азии, Сибири и Дальнего Востока. Русская православная церковь на рубеже XIX— XX вв. Этническое многообразие внутри православия. «</w:t>
      </w:r>
      <w:proofErr w:type="spellStart"/>
      <w:r w:rsidRPr="00EB1EDE">
        <w:rPr>
          <w:rFonts w:ascii="Times New Roman" w:hAnsi="Times New Roman" w:cs="Times New Roman"/>
          <w:sz w:val="24"/>
          <w:szCs w:val="24"/>
        </w:rPr>
        <w:t>Инославие</w:t>
      </w:r>
      <w:proofErr w:type="spellEnd"/>
      <w:r w:rsidRPr="00EB1EDE">
        <w:rPr>
          <w:rFonts w:ascii="Times New Roman" w:hAnsi="Times New Roman" w:cs="Times New Roman"/>
          <w:sz w:val="24"/>
          <w:szCs w:val="24"/>
        </w:rPr>
        <w:t xml:space="preserve">», «иноверие» и традиционные верования. Международное положение и внешнеполитические приоритеты России на рубеже XIX—XX вв. Международная  конференция в Гааге. «Большая азиатская программа» русского правительства. Втягивание России в дальневосточный конфликт. Русско-японская война 1904—1905 гг., её итоги и влияние на внутриполитическую ситуацию в стране. Революция 1905—1907 гг. Народы России в 1905—1907 гг. Российское общество и проблема национальных окраин. Закон о веротерпимости. Общество и власть после революции 1905—1907 гг. Политические реформы 1905—1906 гг. «Основные законы Российской империи». Система думской монархии. Классификация политических партий. Реформы П. А. Столыпина и их значение. Общественное и политическое развитие России в 1912—1914 гг. Свёртывание курса на политическое и социальное реформаторство. Национальные политические партии и их программы. Национальная политика властей. Внешняя политика России после Русско-японской войны. Место и роль России в Антанте. Нарастание российско-германских противоречий. Серебряный век русской культуры Духовное состояние российского общества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XX в. Основные тенденции развития русской культуры и культуры народов империи в начале XX в. Развитие науки. Русская философия: поиски общественного идеала. Литература: традиции реализма и новые направления. Декаданс. Символизм. Футуризм. Акмеизм. Изобразительное искусство. Русский авангард. Архитектура. Скульптура. Драматический театр: традиции и новаторство. Музыка и исполнительское искусство. Русский балет. Русская культура в Европе. «Русские сезоны за границей» С. П. Дягилева. Рождение отечественного кинематографа. Культура народов России. Повседневная жизнь в городе и деревне в начале ХХ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B1EDE" w:rsidRPr="0005484C" w:rsidRDefault="00EB1EDE" w:rsidP="00EB1E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84C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учебного предмета "История".</w:t>
      </w:r>
    </w:p>
    <w:p w:rsidR="00EB1EDE" w:rsidRDefault="00EB1EDE" w:rsidP="00EB1EDE">
      <w:pPr>
        <w:pStyle w:val="141"/>
        <w:shd w:val="clear" w:color="auto" w:fill="auto"/>
        <w:tabs>
          <w:tab w:val="left" w:pos="619"/>
        </w:tabs>
        <w:spacing w:line="240" w:lineRule="auto"/>
        <w:ind w:firstLine="454"/>
        <w:rPr>
          <w:rFonts w:ascii="Times New Roman" w:hAnsi="Times New Roman" w:cs="Times New Roman"/>
          <w:b/>
          <w:bCs/>
          <w:i w:val="0"/>
          <w:iCs/>
          <w:sz w:val="24"/>
          <w:szCs w:val="24"/>
        </w:rPr>
      </w:pPr>
    </w:p>
    <w:p w:rsidR="00EB1EDE" w:rsidRDefault="00EB1EDE" w:rsidP="003E6089">
      <w:pPr>
        <w:rPr>
          <w:rFonts w:ascii="Times New Roman" w:hAnsi="Times New Roman" w:cs="Times New Roman"/>
          <w:sz w:val="24"/>
          <w:szCs w:val="24"/>
        </w:rPr>
      </w:pPr>
      <w:r w:rsidRPr="00EB1EDE">
        <w:rPr>
          <w:rFonts w:ascii="Times New Roman" w:hAnsi="Times New Roman" w:cs="Times New Roman"/>
          <w:sz w:val="24"/>
          <w:szCs w:val="24"/>
        </w:rPr>
        <w:t xml:space="preserve">Выпускник научится: •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 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 • анализировать информацию различных источников по отечественной и всеобщей истории Нового времени; •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событиях; • систематизировать исторический материал, содержащийся в учебной и дополнительной литературе по отечественной и всеобщей истории Нового времени; • раскрывать характерные, существенные черты: а) экономического и социального развития России и других стран в Новое время;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 xml:space="preserve">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</w:t>
      </w:r>
      <w:r w:rsidRPr="00EB1EDE">
        <w:rPr>
          <w:rFonts w:ascii="Times New Roman" w:hAnsi="Times New Roman" w:cs="Times New Roman"/>
          <w:sz w:val="24"/>
          <w:szCs w:val="24"/>
        </w:rPr>
        <w:lastRenderedPageBreak/>
        <w:t xml:space="preserve">«социализм»); г) представлений о мире и общественных ценностях; </w:t>
      </w:r>
      <w:proofErr w:type="spellStart"/>
      <w:r w:rsidRPr="00EB1ED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B1EDE">
        <w:rPr>
          <w:rFonts w:ascii="Times New Roman" w:hAnsi="Times New Roman" w:cs="Times New Roman"/>
          <w:sz w:val="24"/>
          <w:szCs w:val="24"/>
        </w:rPr>
        <w:t>) художественной культуры Нового времени; 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• сопоставлять развитие России и других стран в Новое время, сравнивать исторические ситуации и события; • давать оценку событиям и личностям отечественной и всеобщей истории Нового времени. </w:t>
      </w:r>
      <w:proofErr w:type="gramStart"/>
      <w:r w:rsidRPr="00EB1EDE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 • используя историческую карту, характеризовать социально-экономическое и политическое развитие России, других государств в Новое время; 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• сравнивать развитие России и других стран в Новое время, объяснять, в чем заключались общие черты и особенности;</w:t>
      </w:r>
      <w:proofErr w:type="gramEnd"/>
      <w:r w:rsidRPr="00EB1EDE">
        <w:rPr>
          <w:rFonts w:ascii="Times New Roman" w:hAnsi="Times New Roman" w:cs="Times New Roman"/>
          <w:sz w:val="24"/>
          <w:szCs w:val="24"/>
        </w:rPr>
        <w:t xml:space="preserve"> 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B54D7E" w:rsidRDefault="00B54D7E" w:rsidP="003E6089">
      <w:pPr>
        <w:rPr>
          <w:rFonts w:ascii="Times New Roman" w:hAnsi="Times New Roman" w:cs="Times New Roman"/>
          <w:sz w:val="24"/>
          <w:szCs w:val="24"/>
        </w:rPr>
      </w:pPr>
    </w:p>
    <w:p w:rsidR="00EA0F72" w:rsidRPr="00EA0F72" w:rsidRDefault="00EA0F72" w:rsidP="00EA0F72">
      <w:pPr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A0F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 курса  за 9 класс История России</w:t>
      </w:r>
    </w:p>
    <w:tbl>
      <w:tblPr>
        <w:tblpPr w:leftFromText="180" w:rightFromText="180" w:vertAnchor="text" w:horzAnchor="page" w:tblpX="1435" w:tblpY="224"/>
        <w:tblW w:w="13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214"/>
        <w:gridCol w:w="1276"/>
        <w:gridCol w:w="1276"/>
        <w:gridCol w:w="1276"/>
      </w:tblGrid>
      <w:tr w:rsidR="00B54D7E" w:rsidRPr="00EA0F72" w:rsidTr="00B54D7E">
        <w:tc>
          <w:tcPr>
            <w:tcW w:w="817" w:type="dxa"/>
          </w:tcPr>
          <w:p w:rsidR="00B54D7E" w:rsidRPr="00EA0F72" w:rsidRDefault="00B54D7E" w:rsidP="00B54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F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A0F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Start"/>
            <w:r w:rsidRPr="00EA0F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9214" w:type="dxa"/>
          </w:tcPr>
          <w:p w:rsidR="00B54D7E" w:rsidRPr="00EA0F72" w:rsidRDefault="00B54D7E" w:rsidP="00B54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F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76" w:type="dxa"/>
          </w:tcPr>
          <w:p w:rsidR="00B54D7E" w:rsidRPr="00EA0F72" w:rsidRDefault="00B54D7E" w:rsidP="00B54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F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276" w:type="dxa"/>
          </w:tcPr>
          <w:p w:rsidR="00B54D7E" w:rsidRDefault="00B54D7E" w:rsidP="00B54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  <w:p w:rsidR="00B54D7E" w:rsidRPr="00EA0F72" w:rsidRDefault="00B54D7E" w:rsidP="00B54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6" w:type="dxa"/>
          </w:tcPr>
          <w:p w:rsidR="00B54D7E" w:rsidRPr="00EA0F72" w:rsidRDefault="00B54D7E" w:rsidP="00B54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</w:tcPr>
          <w:p w:rsidR="00B54D7E" w:rsidRPr="00986C19" w:rsidRDefault="00B54D7E" w:rsidP="00547C0A">
            <w:pPr>
              <w:widowControl w:val="0"/>
              <w:autoSpaceDE w:val="0"/>
              <w:autoSpaceDN w:val="0"/>
              <w:adjustRightInd w:val="0"/>
            </w:pPr>
            <w:r w:rsidRPr="00873700">
              <w:rPr>
                <w:rFonts w:ascii="Calibri" w:eastAsia="Calibri" w:hAnsi="Calibri" w:cs="Times New Roman"/>
                <w:b/>
              </w:rPr>
              <w:t>Вводный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4" w:type="dxa"/>
          </w:tcPr>
          <w:p w:rsidR="00B54D7E" w:rsidRPr="00681A5A" w:rsidRDefault="00B54D7E" w:rsidP="00547C0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Россия и мир на рубеже XVIII—XIX вв.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4" w:type="dxa"/>
          </w:tcPr>
          <w:p w:rsidR="00B54D7E" w:rsidRPr="00873700" w:rsidRDefault="00B54D7E" w:rsidP="009049CD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 xml:space="preserve">Александр I: начало правления. </w:t>
            </w:r>
            <w:r>
              <w:rPr>
                <w:rFonts w:ascii="Calibri" w:eastAsia="Calibri" w:hAnsi="Calibri" w:cs="Times New Roman"/>
                <w:b/>
              </w:rPr>
              <w:t>Реформаторская деятельность Сперанского М.М.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4" w:type="dxa"/>
          </w:tcPr>
          <w:p w:rsidR="00B54D7E" w:rsidRPr="00681A5A" w:rsidRDefault="00B54D7E" w:rsidP="00547C0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 xml:space="preserve">Внешняя политика Александра I в 1801—1812 </w:t>
            </w:r>
            <w:proofErr w:type="spellStart"/>
            <w:proofErr w:type="gramStart"/>
            <w:r w:rsidRPr="00873700">
              <w:rPr>
                <w:rFonts w:ascii="Calibri" w:eastAsia="Calibri" w:hAnsi="Calibri" w:cs="Times New Roman"/>
                <w:b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4" w:type="dxa"/>
          </w:tcPr>
          <w:p w:rsidR="00B54D7E" w:rsidRPr="00681A5A" w:rsidRDefault="00B54D7E" w:rsidP="00547C0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 xml:space="preserve">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873700">
                <w:rPr>
                  <w:rFonts w:ascii="Calibri" w:eastAsia="Calibri" w:hAnsi="Calibri" w:cs="Times New Roman"/>
                  <w:b/>
                </w:rPr>
                <w:t>1812 г</w:t>
              </w:r>
            </w:smartTag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Заграничные походы русской армии. Внешняя политика Александра I в 1813—1825 гг.</w:t>
            </w:r>
          </w:p>
        </w:tc>
        <w:tc>
          <w:tcPr>
            <w:tcW w:w="1276" w:type="dxa"/>
          </w:tcPr>
          <w:p w:rsidR="00B54D7E" w:rsidRPr="00EA0F72" w:rsidRDefault="00B54D7E" w:rsidP="00F31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F31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</w:tcPr>
          <w:p w:rsidR="00B54D7E" w:rsidRDefault="00B54D7E" w:rsidP="00F31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Либеральные и охранительные тенденции во внутренней политике Александра I в 1815—1825 гг.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Национальная политика Александра I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 xml:space="preserve">Социально-экономическое  развитие страны в первой четверти XIX </w:t>
            </w:r>
            <w:proofErr w:type="gramStart"/>
            <w:r w:rsidRPr="00873700">
              <w:rPr>
                <w:rFonts w:ascii="Calibri" w:eastAsia="Calibri" w:hAnsi="Calibri" w:cs="Times New Roman"/>
                <w:b/>
              </w:rPr>
              <w:t>в</w:t>
            </w:r>
            <w:proofErr w:type="gramEnd"/>
            <w:r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Общественное движение при Александре I. Выступление декабристов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Реформаторские и консервативные тенденции во внутренней политике Николая I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14" w:type="dxa"/>
          </w:tcPr>
          <w:p w:rsidR="00B54D7E" w:rsidRPr="00873700" w:rsidRDefault="00B54D7E" w:rsidP="002155FB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73700">
              <w:rPr>
                <w:rFonts w:ascii="Calibri" w:eastAsia="Calibri" w:hAnsi="Calibri" w:cs="Times New Roman"/>
                <w:b/>
              </w:rPr>
              <w:t>Социально-экономическоеразвитие</w:t>
            </w:r>
            <w:proofErr w:type="spellEnd"/>
            <w:r w:rsidRPr="00873700">
              <w:rPr>
                <w:rFonts w:ascii="Calibri" w:eastAsia="Calibri" w:hAnsi="Calibri" w:cs="Times New Roman"/>
                <w:b/>
              </w:rPr>
              <w:t xml:space="preserve"> страны во второй четверти XIX </w:t>
            </w:r>
            <w:proofErr w:type="gramStart"/>
            <w:r w:rsidRPr="00873700">
              <w:rPr>
                <w:rFonts w:ascii="Calibri" w:eastAsia="Calibri" w:hAnsi="Calibri" w:cs="Times New Roman"/>
                <w:b/>
              </w:rPr>
              <w:t>в</w:t>
            </w:r>
            <w:proofErr w:type="gramEnd"/>
            <w:r w:rsidRPr="00873700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Общественное движение при Николае I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Национальная и религиозная политика Николая I. Этнокультурный облик страны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Внешняя политика Николая I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E6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Кавказская война 1817—1864 гг.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D317F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Крымская война 1853—1856 гг.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F94059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D317F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14" w:type="dxa"/>
          </w:tcPr>
          <w:p w:rsidR="00B54D7E" w:rsidRPr="00873700" w:rsidRDefault="00B54D7E" w:rsidP="00F313A0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Культурное пространство</w:t>
            </w:r>
            <w:r>
              <w:rPr>
                <w:rFonts w:ascii="Calibri" w:eastAsia="Calibri" w:hAnsi="Calibri" w:cs="Times New Roman"/>
                <w:b/>
              </w:rPr>
              <w:t xml:space="preserve">  </w:t>
            </w:r>
            <w:r w:rsidRPr="00873700">
              <w:rPr>
                <w:rFonts w:ascii="Calibri" w:eastAsia="Calibri" w:hAnsi="Calibri" w:cs="Times New Roman"/>
                <w:b/>
              </w:rPr>
              <w:t xml:space="preserve">империи в первой половине XIX </w:t>
            </w:r>
            <w:proofErr w:type="gramStart"/>
            <w:r w:rsidRPr="00873700">
              <w:rPr>
                <w:rFonts w:ascii="Calibri" w:eastAsia="Calibri" w:hAnsi="Calibri" w:cs="Times New Roman"/>
                <w:b/>
              </w:rPr>
              <w:t>в</w:t>
            </w:r>
            <w:proofErr w:type="gramEnd"/>
            <w:r w:rsidRPr="00873700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Повторительно-обобщающий урок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Европейская индустриализация и предпосылки реформ в России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 xml:space="preserve">Александр II: начало правления. Крестьянская реформа </w:t>
            </w:r>
            <w:smartTag w:uri="urn:schemas-microsoft-com:office:smarttags" w:element="metricconverter">
              <w:smartTagPr>
                <w:attr w:name="ProductID" w:val="1861 г"/>
              </w:smartTagPr>
              <w:r w:rsidRPr="00873700">
                <w:rPr>
                  <w:rFonts w:ascii="Calibri" w:eastAsia="Calibri" w:hAnsi="Calibri" w:cs="Times New Roman"/>
                  <w:b/>
                </w:rPr>
                <w:t>1861 г</w:t>
              </w:r>
            </w:smartTag>
            <w:r w:rsidRPr="00873700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Реформы 1860—1870-х гг.: социальная и правовая модернизация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Общественное движение при Александре II и политика правительства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 xml:space="preserve">Внешняя политика Александра II. Русско-турецкая война 1877—1878 </w:t>
            </w:r>
            <w:proofErr w:type="spellStart"/>
            <w:proofErr w:type="gramStart"/>
            <w:r w:rsidRPr="00873700">
              <w:rPr>
                <w:rFonts w:ascii="Calibri" w:eastAsia="Calibri" w:hAnsi="Calibri" w:cs="Times New Roman"/>
                <w:b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Повторительно-обобщающий урок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Александр III: особенности внутренней политики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547C0A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C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Перемены в экономике и социальном строе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Общественное движение при Александре III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Национальная и религиозная политика Александра III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Внешняя политика Александра III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 xml:space="preserve">Культурное пространство империи во второй половине XIX </w:t>
            </w:r>
            <w:proofErr w:type="gramStart"/>
            <w:r w:rsidRPr="00873700">
              <w:rPr>
                <w:rFonts w:ascii="Calibri" w:eastAsia="Calibri" w:hAnsi="Calibri" w:cs="Times New Roman"/>
                <w:b/>
              </w:rPr>
              <w:t>в</w:t>
            </w:r>
            <w:proofErr w:type="gramEnd"/>
            <w:r w:rsidRPr="00873700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 xml:space="preserve">Повседневная жизнь разных слоёв населения в XIX </w:t>
            </w:r>
            <w:proofErr w:type="gramStart"/>
            <w:r w:rsidRPr="00873700">
              <w:rPr>
                <w:rFonts w:ascii="Calibri" w:eastAsia="Calibri" w:hAnsi="Calibri" w:cs="Times New Roman"/>
                <w:b/>
              </w:rPr>
              <w:t>в</w:t>
            </w:r>
            <w:proofErr w:type="gramEnd"/>
            <w:r w:rsidRPr="00873700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Социально-экономическое развитие страны на рубеже XIX—XX вв.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Внешняя политика Николая II. Русско-японская война 1904—1905 гг.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D317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 xml:space="preserve">Первая российская революция и политические реформы 1905—1907 </w:t>
            </w:r>
            <w:proofErr w:type="spellStart"/>
            <w:proofErr w:type="gramStart"/>
            <w:r w:rsidRPr="00873700">
              <w:rPr>
                <w:rFonts w:ascii="Calibri" w:eastAsia="Calibri" w:hAnsi="Calibri" w:cs="Times New Roman"/>
                <w:b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BE3CE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>Социально-экономические реформы П. А. Столыпина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51DF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BE3CE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873700">
              <w:rPr>
                <w:rFonts w:ascii="Calibri" w:eastAsia="Calibri" w:hAnsi="Calibri" w:cs="Times New Roman"/>
                <w:b/>
              </w:rPr>
              <w:t xml:space="preserve">Политическое развитие страны в 1907—1914 </w:t>
            </w:r>
            <w:proofErr w:type="spellStart"/>
            <w:proofErr w:type="gramStart"/>
            <w:r w:rsidRPr="00873700">
              <w:rPr>
                <w:rFonts w:ascii="Calibri" w:eastAsia="Calibri" w:hAnsi="Calibri" w:cs="Times New Roman"/>
                <w:b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BE3CE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214" w:type="dxa"/>
          </w:tcPr>
          <w:p w:rsidR="00B54D7E" w:rsidRPr="00873700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Серебряный век русской культуры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BE3CE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214" w:type="dxa"/>
          </w:tcPr>
          <w:p w:rsidR="00B54D7E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 w:rsidRPr="00E72B7E">
              <w:rPr>
                <w:b/>
              </w:rPr>
              <w:t xml:space="preserve">Повторительно-обобщающий урок по темам III—V </w:t>
            </w:r>
          </w:p>
        </w:tc>
        <w:tc>
          <w:tcPr>
            <w:tcW w:w="1276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BE3CE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4D7E" w:rsidRPr="00EA0F72" w:rsidTr="00B54D7E">
        <w:tc>
          <w:tcPr>
            <w:tcW w:w="817" w:type="dxa"/>
          </w:tcPr>
          <w:p w:rsidR="00B54D7E" w:rsidRPr="00EA0F72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214" w:type="dxa"/>
          </w:tcPr>
          <w:p w:rsidR="00B54D7E" w:rsidRDefault="00B54D7E" w:rsidP="00547C0A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Итоговое повторение по курсу История России 19 начала 20 века </w:t>
            </w:r>
          </w:p>
        </w:tc>
        <w:tc>
          <w:tcPr>
            <w:tcW w:w="1276" w:type="dxa"/>
          </w:tcPr>
          <w:p w:rsidR="00B54D7E" w:rsidRPr="00EA0F72" w:rsidRDefault="00551DFD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B54D7E" w:rsidRDefault="00BE3CE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3468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</w:tcPr>
          <w:p w:rsidR="00B54D7E" w:rsidRDefault="00B54D7E" w:rsidP="0054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A0F72" w:rsidRPr="006F207E" w:rsidRDefault="00EA0F72" w:rsidP="00EA0F72">
      <w:pPr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EA0F72" w:rsidRDefault="00EA0F72" w:rsidP="00EA0F72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0F72" w:rsidRDefault="00EA0F72" w:rsidP="00EA0F72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6D7B" w:rsidRPr="0005484C" w:rsidRDefault="00B16D7B" w:rsidP="00B16D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48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Календарно-тематическое планирование                                                        </w:t>
      </w:r>
    </w:p>
    <w:p w:rsidR="00D632F5" w:rsidRPr="00B16D7B" w:rsidRDefault="00B16D7B" w:rsidP="00B16D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548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 определением основных видов учебной деятельности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курса </w:t>
      </w:r>
      <w:r w:rsidR="00D632F5" w:rsidRPr="00B16D7B">
        <w:rPr>
          <w:rFonts w:ascii="Times New Roman" w:hAnsi="Times New Roman"/>
          <w:b/>
          <w:sz w:val="24"/>
          <w:szCs w:val="24"/>
          <w:u w:val="single"/>
        </w:rPr>
        <w:t>История России</w:t>
      </w:r>
      <w:r w:rsidR="00100818">
        <w:rPr>
          <w:rFonts w:ascii="Times New Roman" w:hAnsi="Times New Roman"/>
          <w:b/>
          <w:sz w:val="24"/>
          <w:szCs w:val="24"/>
          <w:u w:val="single"/>
        </w:rPr>
        <w:t xml:space="preserve"> 44 часа</w:t>
      </w:r>
      <w:r w:rsidR="00EB1EDE" w:rsidRPr="00B16D7B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D632F5" w:rsidRDefault="00D632F5" w:rsidP="00D632F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632F5" w:rsidRPr="00681A5A" w:rsidRDefault="00D632F5" w:rsidP="00D632F5">
      <w:pPr>
        <w:pStyle w:val="a3"/>
        <w:jc w:val="center"/>
      </w:pPr>
    </w:p>
    <w:tbl>
      <w:tblPr>
        <w:tblW w:w="143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134"/>
        <w:gridCol w:w="850"/>
        <w:gridCol w:w="6946"/>
        <w:gridCol w:w="2835"/>
      </w:tblGrid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раздела, урока, тип урока</w:t>
            </w:r>
          </w:p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  <w:proofErr w:type="spellStart"/>
            <w:proofErr w:type="gramStart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946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 учащихся</w:t>
            </w:r>
          </w:p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(на уровне универсальных учебных действий)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Вид  и форма контроля</w:t>
            </w:r>
          </w:p>
        </w:tc>
      </w:tr>
      <w:tr w:rsidR="00A26AD0" w:rsidRPr="00B16D7B" w:rsidTr="00A26AD0">
        <w:trPr>
          <w:gridAfter w:val="5"/>
          <w:wAfter w:w="13750" w:type="dxa"/>
          <w:trHeight w:val="1012"/>
        </w:trPr>
        <w:tc>
          <w:tcPr>
            <w:tcW w:w="567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26AD0" w:rsidRPr="00B16D7B" w:rsidRDefault="00A26AD0" w:rsidP="00986C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Вводный.</w:t>
            </w:r>
          </w:p>
          <w:p w:rsidR="00A26AD0" w:rsidRPr="00B16D7B" w:rsidRDefault="00A26AD0" w:rsidP="00986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2A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территорию и геополитическое положение Российской империи к началу XIX в. (используя историческую карту) </w:t>
            </w:r>
            <w:r w:rsidRPr="00B16D7B">
              <w:rPr>
                <w:rStyle w:val="TrebuchetMS9pt"/>
                <w:rFonts w:ascii="Times New Roman" w:hAnsi="Times New Roman" w:cs="Times New Roman"/>
                <w:sz w:val="24"/>
                <w:szCs w:val="24"/>
              </w:rPr>
              <w:t xml:space="preserve">Характеризовать </w:t>
            </w:r>
            <w:r w:rsidRPr="00B16D7B">
              <w:rPr>
                <w:rStyle w:val="TrebuchetMS9pt0"/>
                <w:rFonts w:ascii="Times New Roman" w:hAnsi="Times New Roman" w:cs="Times New Roman"/>
                <w:sz w:val="24"/>
                <w:szCs w:val="24"/>
              </w:rPr>
              <w:t xml:space="preserve">географическое и экономическое положение России на рубеже XVIII вв., используя историческую карту.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Высказывать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суждения о роли исторических знаний в формировании личности. Называть основные периоды зарубежной истории.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Называть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хронологические рамки изучаемого периода.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Соотносить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хронологию истории России и всеобщей истории.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аппарат ориентировки при работе с учебником.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Ставить и формулировать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при поддержке учителя новые для себя задачи в познавательной деятельности.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A26AD0" w:rsidRPr="00B16D7B" w:rsidTr="00A26AD0">
        <w:trPr>
          <w:gridAfter w:val="5"/>
          <w:wAfter w:w="13750" w:type="dxa"/>
          <w:trHeight w:val="1012"/>
        </w:trPr>
        <w:tc>
          <w:tcPr>
            <w:tcW w:w="567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Россия и мир на рубеже XVIII—XIX вв.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22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политическом строе Российской империи, развитии экономики, положении отдельных слоёв населения. </w:t>
            </w:r>
          </w:p>
          <w:p w:rsidR="00A26AD0" w:rsidRPr="00B16D7B" w:rsidRDefault="00A26AD0" w:rsidP="00220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карту как источник информации.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Актуализировать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знания из курсов всеобщей истории, истории России.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 связи исторических процессов. Находить на карте изучаемые объекты.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 связи исторических процессов. Определять значение исторических событий.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исторической карты.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Аргументировать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ответ, опираясь на материалы параграфа.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Актуализировать знания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из курсов всеобщей истории и истории России.</w:t>
            </w:r>
          </w:p>
        </w:tc>
        <w:tc>
          <w:tcPr>
            <w:tcW w:w="2835" w:type="dxa"/>
          </w:tcPr>
          <w:p w:rsidR="00A26AD0" w:rsidRPr="00B16D7B" w:rsidRDefault="00A26AD0" w:rsidP="00220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Выполнение задания рубрики «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Думаем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сравниваем, размышляем»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A26AD0" w:rsidRPr="00B16D7B" w:rsidRDefault="00A26AD0" w:rsidP="00555C9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Александр I: начало правления. </w:t>
            </w:r>
            <w:r w:rsidR="00555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Реформаторская деятельность </w:t>
            </w: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 М. Сперанского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7C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и обосновывать оценку деятельности российских реформаторов начала XIX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характерные, существенные черты внутренней политики Александра I в начале XIX в.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Формулировать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познавательную задачу.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Привлекать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межкурсовые, предметные знания.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социально-политического и экономического развития страны (с помощью учителя)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Внешняя политика Александра I в 1801—1812 </w:t>
            </w:r>
            <w:proofErr w:type="spellStart"/>
            <w:proofErr w:type="gramStart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7C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основные цели внешней политики России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XIX в. Объяснять причины участия России в антифранцузских коалициях.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картой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B16D7B">
                <w:rPr>
                  <w:rFonts w:ascii="Times New Roman" w:eastAsia="Calibri" w:hAnsi="Times New Roman" w:cs="Times New Roman"/>
                  <w:b/>
                  <w:sz w:val="24"/>
                  <w:szCs w:val="24"/>
                </w:rPr>
                <w:t>1812 г</w:t>
              </w:r>
            </w:smartTag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2A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Рассказывать, используя историческую карту, об основных событиях войны 1812 г. Подготовить сообщение об одном из участников Отечественной войны 1812 г. (по выбору). Объяснять, в чём заключались последствия Отечественной войны 1812 г. для российского общества. Заграничные походы русской армии.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Давать оценку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исторической персоны.</w:t>
            </w:r>
            <w:r w:rsidRPr="00B16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Объяснять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причины войны. </w:t>
            </w:r>
            <w:r w:rsidRPr="00B16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ческую карту в рассказе о событиях войны. </w:t>
            </w:r>
            <w:r w:rsidRPr="00B16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об основных событиях и итогах вой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softHyphen/>
              <w:t>ны 1812 года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историческую карту.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ранее полученные знания.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 на карте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изучаемые объекты.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 исторических процессов.</w:t>
            </w:r>
          </w:p>
          <w:p w:rsidR="00A26AD0" w:rsidRPr="00B16D7B" w:rsidRDefault="00A26AD0" w:rsidP="002A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картой</w:t>
            </w:r>
          </w:p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задания рубрики «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Думаем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сравниваем, размышляем»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Заграничные походы русской армии. Внешняя </w:t>
            </w: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политика Александра I в 1813—1825 гг.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AE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Приводить и обосновывать оценку роли России в европейской политике в первой четверти XIX в.</w:t>
            </w:r>
            <w:r w:rsidRPr="00B16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Использовать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ческую карту в рассказе о событиях заграничных походах русской армии </w:t>
            </w:r>
          </w:p>
          <w:p w:rsidR="00A26AD0" w:rsidRPr="00B16D7B" w:rsidRDefault="00A26AD0" w:rsidP="00AE6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Использовать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тексты исторических источников (отрывки из военных документов, использовать дополнительную литературу при исследовании событии)  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с картой, </w:t>
            </w:r>
            <w:proofErr w:type="spellStart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индивид</w:t>
            </w:r>
            <w:proofErr w:type="gramStart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адания</w:t>
            </w:r>
            <w:proofErr w:type="spell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,презентации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Либеральные и охранительные тенденции во внутренней политике Александра I в 1815—1825 гг.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AE67D5">
            <w:pPr>
              <w:shd w:val="clear" w:color="auto" w:fill="FFFFFF"/>
              <w:tabs>
                <w:tab w:val="left" w:pos="149"/>
              </w:tabs>
              <w:spacing w:line="283" w:lineRule="exact"/>
              <w:ind w:right="125" w:hanging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Либеральные и охранительные тенденции во внутренней политике Александра I в 1815— 1825 гг. 1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азывать либеральные и консервативные меры Александра I. Объяснять причины изменения внутриполитического курса Александра I.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</w:t>
            </w:r>
            <w:proofErr w:type="gramStart"/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-х</w:t>
            </w:r>
            <w:proofErr w:type="gramEnd"/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арактеризовать </w:t>
            </w:r>
            <w:r w:rsidRPr="00B16D7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государственные реформы Александ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;- раскрывать понятие «аракчеевщина».</w:t>
            </w:r>
            <w:r w:rsidRPr="00B16D7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выявлять факторы развития </w:t>
            </w:r>
            <w:r w:rsidRPr="00B16D7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внутренней политики первой четверти </w:t>
            </w:r>
            <w:r w:rsidRPr="00B16D7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XIX</w:t>
            </w:r>
            <w:r w:rsidRPr="00B16D7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в..-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характеризовать основные направления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внутренней политики Александра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.- иметь и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аргументировано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высказывать собственную позицию по вопросу об эффективности проводимых реформ.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 ответы на вопросы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Национальная политика Александра I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8004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фактическим материалом параграфа;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оперировать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изученными терминами и </w:t>
            </w:r>
            <w:proofErr w:type="spell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понятиями;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proofErr w:type="spell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причинно-следственные связи исторических процессов, прогнозировать их </w:t>
            </w:r>
            <w:proofErr w:type="spell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ргументировать</w:t>
            </w:r>
            <w:proofErr w:type="spell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вывод материалами параграфами. </w:t>
            </w:r>
          </w:p>
          <w:p w:rsidR="00A26AD0" w:rsidRPr="00B16D7B" w:rsidRDefault="00A26AD0" w:rsidP="00800407">
            <w:pPr>
              <w:widowControl w:val="0"/>
              <w:rPr>
                <w:rFonts w:ascii="Times New Roman" w:eastAsia="Trebuchet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последствия исторического события, явления.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приёмы исторического анализа при работе с текстом.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картой, </w:t>
            </w:r>
            <w:proofErr w:type="spellStart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индивид</w:t>
            </w:r>
            <w:proofErr w:type="gramStart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адания</w:t>
            </w:r>
            <w:proofErr w:type="spell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,презентации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Социально-экономическое  развитие страны в первой четверти XIX </w:t>
            </w:r>
            <w:proofErr w:type="gramStart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800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приёмы исторического анализа при работе с  текстом.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Систематизировать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 виде схемы.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и задания с текстом параграфа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Общественное движение при Александре I. Выступление декабристов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2C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личности и деятельности Александра I. Общественное движение при Александре I. Выступление декабристов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аскрывать предпосылки и цели движения декабристов. Анализировать программные документы декабристов, сравнивать их основные положения, определяя общее и различия. Составлять биографическую справку, сообщение об участнике декабристского движения (по выбору) на основе научно-популярной литературы. Излагать оценку движения декабристов. Определять и аргументировать своё отношение к ним и оценку их деятельности. 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Проверочная работа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Реформаторские и консервативные тенденции во внутренней политике Николая I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9C2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Реформаторские и консервативные тенденции во внутренней политике Николая I 1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ассказывать о преобразованиях в области государственного управления, осуществлённых во второй четверти XIX в. Оценивать их последствия. Объяснять смысл понятий: кодификация законов, корпус жандармов. Давать характеристику (составлять исторический портрет) Николая I.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и задания с текстом параграфа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Социально-экономическое</w:t>
            </w:r>
          </w:p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страны во второй четверти XIX </w:t>
            </w:r>
            <w:proofErr w:type="gramStart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9C28D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социально-экономическое развитие России  в первой половине XIX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в сравнении с </w:t>
            </w:r>
            <w:proofErr w:type="spell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западно-европейскими</w:t>
            </w:r>
            <w:proofErr w:type="spell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странами). Рассказывать о начале промышленного переворота, используя историческую карту. Давать оценку деятельности М.М. Сперанского, П.Д. Кисе четверти XIX в., Е.Ф. </w:t>
            </w:r>
            <w:proofErr w:type="spell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Канкрина</w:t>
            </w:r>
            <w:proofErr w:type="spell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Рос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сии во второй четверти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(в том числе в сравнении с за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падноевропейскими странами)</w:t>
            </w:r>
            <w:proofErr w:type="gramStart"/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ассказывать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о начале промышленного переворота, исполь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зуя историческую карту.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и задания с текстом параграфа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Общественное движение при Николае I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2C34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смысл понятий: западники, славянофилы, теория официальной народности, утопический социализм. Характеризовать основные положения теории официальной народности. Сопоставлять взгляды западни ков и славянофилов на пути развития России, выявлять различия и общие черты. Осуществлять работу по группам, проводить самостоятельно исследования,  выдвигать результаты своей совместной деятельности. 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 связи исторических процессов, их последствия.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работа с рубрикой «думаем…»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Национальная и религиозная политика Николая I. Этнокультурный облик страны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4F1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Представлять и защищать проекты по теме.</w:t>
            </w:r>
          </w:p>
          <w:p w:rsidR="00A26AD0" w:rsidRPr="00B16D7B" w:rsidRDefault="00A26AD0" w:rsidP="004F1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национальную и религиозную политику Николая 1 и объяснять последствия проводимой политики. Характеризовать этнокультурный облик страны.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жизни и быта социальных групп.</w:t>
            </w:r>
          </w:p>
          <w:p w:rsidR="00A26AD0" w:rsidRPr="00B16D7B" w:rsidRDefault="00A26AD0" w:rsidP="004F1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способствующие развитию культуры, приводить примеры взаимодействия культур. </w:t>
            </w:r>
          </w:p>
          <w:p w:rsidR="00A26AD0" w:rsidRPr="00B16D7B" w:rsidRDefault="00A26AD0" w:rsidP="004F1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суждение примерами параграфа.</w:t>
            </w:r>
          </w:p>
          <w:p w:rsidR="00A26AD0" w:rsidRPr="00B16D7B" w:rsidRDefault="00A26AD0" w:rsidP="004F1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жизни и быта различных слоёв населения при Николае 1  </w:t>
            </w:r>
            <w:r w:rsidRPr="00B16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нализировать и сопоставлять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жизнь российского общества и зарубежного общества данного периода времени.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i/>
                <w:sz w:val="24"/>
                <w:szCs w:val="24"/>
              </w:rPr>
              <w:t>Урок проектной деятельности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Внешняя политика Николая I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4F1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на правления внешней политики России во второй четверти XIX в. Рассказывать, используя историческую карту, о военных кампаниях — войнах с Перси ей и Турцией, Кавказской войне, характеризовать их итоги.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картой, вопросы и задания по теме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Кавказская война 1817—1864 гг.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8E0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Рассказывать, используя историческую карту, о военных кампаниях — войнах с Перси ей и Турцией, Кавказской войне, характеризовать их итоги</w:t>
            </w:r>
            <w:r w:rsidRPr="00B16D7B">
              <w:rPr>
                <w:rFonts w:ascii="Times New Roman" w:eastAsia="Trebuchet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Показывать </w:t>
            </w:r>
            <w:r w:rsidRPr="00B16D7B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карте территории,</w:t>
            </w:r>
            <w:proofErr w:type="gramStart"/>
            <w:r w:rsidRPr="00B16D7B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B16D7B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места </w:t>
            </w:r>
            <w:proofErr w:type="spellStart"/>
            <w:r w:rsidRPr="00B16D7B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сражений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proofErr w:type="spell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слов, понятий. </w:t>
            </w:r>
          </w:p>
          <w:p w:rsidR="00A26AD0" w:rsidRPr="00B16D7B" w:rsidRDefault="00A26AD0" w:rsidP="008E0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Аргументировать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вывод материалами параграфами. </w:t>
            </w:r>
          </w:p>
          <w:p w:rsidR="00A26AD0" w:rsidRPr="00B16D7B" w:rsidRDefault="00A26AD0" w:rsidP="008E0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последствия исторического события, явления.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приёмы исторического анализа при работе с текстом.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Систематизировать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 виде схемы.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и задания с текстом параграфа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Крымская война 1853—1856 гг.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8E06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8E0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Составлять характеристики за щитников Севастополя. Показывать на карте территориальный рост Российской империи в первой половине XIX в. Рассказывать о положении на родов Российской империи, национальной политике власти (с использованием материалов истории края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16D7B">
              <w:rPr>
                <w:rFonts w:ascii="Times New Roman" w:eastAsia="Trebuchet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Раскрывать </w:t>
            </w:r>
            <w:r w:rsidRPr="00B16D7B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цели, задачи и итоги внешней политики России  во второй четверти 19в.</w:t>
            </w:r>
          </w:p>
          <w:p w:rsidR="00A26AD0" w:rsidRPr="00B16D7B" w:rsidRDefault="00A26AD0" w:rsidP="008E0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Рассказывать, используя историческую карту, об основных событиях войны 1853–1856 гг. Подготовить сообщение об одном из участников Крымской войны (по выбору). Объяснять, в чём заключались последствия Крымской войны для российского общества. Культурное пространство империи в первой половине XIX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Культурное пространство</w:t>
            </w:r>
          </w:p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империи в первой половине XIX </w:t>
            </w:r>
            <w:proofErr w:type="gramStart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</w:t>
            </w:r>
            <w:proofErr w:type="gramEnd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8E0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достижения отечественной культуры рассматриваемого периода. Составлять описание памятников культуры первой половины XIX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находящихся в городе, крае), выявляя их художественные особенности и достоинства. Подготовить сообщение о представителе культуры первой половины XIX в., его творчестве (по выбору). Проводить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информации о культуре края в рассматриваемый период, представлять её в устном сообщении, эссе и т. д.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Проект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B70A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обобщать исторический материал. Высказывать и аргументировать суждения о сущности и значении основных событий и процессов отечественной истории первой половины XIX в., давать оценку её деятелей. Характеризовать место и роль России в европейской и миро вой истории первой половины  XIX в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задания в рамках обобщения и повторения материала. 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Европейская индустриализация и предпосылки реформ в России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692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Характеризовать предпосылки отмены крепостного права. Называть основные положения крестьянской, земской, судебной, военных реформ. Объяснять смысл понятий: редакционные комиссии, временно-обязанные крестьяне, выкупные платежи, отрезки, мировые посредники. Александр II: начало правления.</w:t>
            </w:r>
            <w:r w:rsidRPr="00B16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социально-экономическую ситуацию середины XIX в.,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предпосылки и причины отмены крепостного права. </w:t>
            </w:r>
          </w:p>
          <w:p w:rsidR="00A26AD0" w:rsidRPr="00B16D7B" w:rsidRDefault="00A26AD0" w:rsidP="00692D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Дискуссия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Александр II: начало правления. Крестьянская реформа </w:t>
            </w:r>
            <w:smartTag w:uri="urn:schemas-microsoft-com:office:smarttags" w:element="metricconverter">
              <w:smartTagPr>
                <w:attr w:name="ProductID" w:val="1861 г"/>
              </w:smartTagPr>
              <w:r w:rsidRPr="00B16D7B">
                <w:rPr>
                  <w:rFonts w:ascii="Times New Roman" w:eastAsia="Calibri" w:hAnsi="Times New Roman" w:cs="Times New Roman"/>
                  <w:b/>
                  <w:sz w:val="24"/>
                  <w:szCs w:val="24"/>
                </w:rPr>
                <w:t>1861 г</w:t>
              </w:r>
            </w:smartTag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692D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Давать характеристику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(составлять исторический портрет) Александра</w:t>
            </w:r>
            <w:proofErr w:type="gramStart"/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риводить оценки характера и значения реформ 1860– 1870_х гг., излагаемые в учебной литературе, высказывать и обосновывать свою оценку. Объяснять смысл понятий: земства, городские управы, мировой суд. Социально-экономическое развитие страны в пореформенный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 Х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арактеризовать экономическое развитие России в пореформенные десятилетия на основе информации исторической карты. Раскрывать, в чём заключались изменения в социальной структуре российского общества в последней трети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XIX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. Рассказывать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экономическом состоянии России, положении основных слоёв населения пореформенной России, используя информацию учебника, документальные и изобразительные материалы по истории края (устное сообщение) 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с понятиями </w:t>
            </w:r>
          </w:p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Реформы 1860—1870-х гг.: социальная и правовая модернизация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69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Приводить оценки характера и значения реформ 1860– 1870_х гг., излагаемые в учебной литературе, высказывать и обосновывать свою оценку. Объяснять смысл понятий: земства, городские управы, мировой суд. Социально-экономическое развитие страны в пореформенный 1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арактеризовать экономическое развитие России в пореформенные десятилетия на основе информации исторической карты. Раскрывать, в чём заключались изменения в социальной структуре российского общества в последней трети XIX в. Рассказывать об экономическом состоянии России, положении основных слоёв населения пореформенной России, используя информацию учебника, документальные и изобразительные материалы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26AD0" w:rsidRPr="00B16D7B" w:rsidRDefault="00A26AD0" w:rsidP="00692D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работа с рубрикой «думаем…»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2538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экономическое развитие России в поре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форменные десятилетия, привлекая информацию исторической карты.</w:t>
            </w:r>
          </w:p>
          <w:p w:rsidR="00A26AD0" w:rsidRPr="00B16D7B" w:rsidRDefault="00A26AD0" w:rsidP="00253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причины промышленного подъема и трудностей в развитии сельского хозяйства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работа с рубрикой «думаем…»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Общественное движение при Александре II и политика </w:t>
            </w: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правительства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253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существенные черты идеологии консерватизма, либерализма, радикального общественного движения. Объяснять, в чём заключалась эволюция народнического движения в 1870–1880е гг. Давать характеристики участников народнического движения на основе материалов учебника и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дополнительной литературы. Объяснять, в чём заключалась эволюция народнического движения в 1870–1880е гг. Давать характеристики участников народнического движения на основе материалов учебника и дополнительной литературы.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Тестирование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2538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национальной политики самодержавия при Александре II. Характеризовать национальную и религиозную политику и объяснять последствия проводимой политики. Характеризовать этнокультурный облик страны. </w:t>
            </w: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жизни и быта  различных национальных групп.</w:t>
            </w:r>
          </w:p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Внешняя политика Александра II. Русско-турецкая война 1877—1878 </w:t>
            </w:r>
            <w:proofErr w:type="spellStart"/>
            <w:proofErr w:type="gramStart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2538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Характеризовать внешнюю политику Александра II. Рассказывать, используя историческую карту, о наиболее значительных военных кампаниях. Характеризовать отношение российского общества к освободительной борьбе балканских народов в 1870е гг. Показывать на карте территории, включённые в состав Российской империи во второй половине XIX в.</w:t>
            </w:r>
            <w:r w:rsidRPr="00B16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Рассказывать,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используя историческую карту, о русско-турецкой войне 1877-1878 гг., характеризовать ее итоги.</w:t>
            </w:r>
          </w:p>
          <w:p w:rsidR="00A26AD0" w:rsidRPr="00B16D7B" w:rsidRDefault="00A26AD0" w:rsidP="00253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Объяснять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причины победы России в войне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картой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67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обобщать исторический материал. Высказывать и аргументировать суждения о сущности и значении основных событий и процессов отечественной истории второй  половины XIX в., давать оценку её деятелей. Характеризовать место и роль России в европейской и миро вой истории второй   половины  XIX в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ыполнять задания в рамках обобщения и повторения материала.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</w:tr>
      <w:tr w:rsidR="00A26AD0" w:rsidRPr="00B16D7B" w:rsidTr="00A26AD0">
        <w:trPr>
          <w:gridAfter w:val="5"/>
          <w:wAfter w:w="13750" w:type="dxa"/>
          <w:trHeight w:val="1012"/>
        </w:trPr>
        <w:tc>
          <w:tcPr>
            <w:tcW w:w="567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Александр III: особенности внутренней политики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C37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Характеризовать внутреннюю политику Александра III. Излагать оценки деятельности императора Александра III, приводимые в учебной литера туре, высказывать и аргументировать свою оценку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авать характеристику (составлять исторический портрет) Александра 3.  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биографией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Перемены в экономике и социальном строе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462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цели, содержание и результаты экономических реформ последней трети XIX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и задания с текстом параграфа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Общественное движение при Александре III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462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оценки значения общественного движения,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высказывать своё отношение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к ним.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и задания с текстом параграфа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Национальная и религиозная политика Александра III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462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Национальная и религиозная политика Александра III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арактеризовать национальную и религиозную политику Александра III. Объяснять последствия проводимой политики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и задания с текстом параграфа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Внешняя политика Александра III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462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цели и направления внешней политики России во второй половине XIX в. Рассказывать, используя историческую карту, о наиболее значительных военных кампаниях.</w:t>
            </w:r>
            <w:r w:rsidRPr="00B16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Раскрывать</w:t>
            </w:r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причины осложнения российско-германских отношений и формирования российско-французского союза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и задания с текстом параграфа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Культурное пространство империи во второй половине XIX </w:t>
            </w:r>
            <w:proofErr w:type="gramStart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C91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достижения культуры России второй половины XIX в.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Составлять описание памятников культуры рассматриваемо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го периода (для памятников, находящихся в крае, городе, может быть составлен сценарий экскурсии). Подготовить сообщение о творчестве известного деятеля российской культуры второй половины XIX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. (по выбору). Проводить поиск информации для сообщения о культуре края во второй половине XIX в. Давать оценку вклада российской культуры в мировую культуру XIX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Повседневная жизнь разных слоёв населения в XIX </w:t>
            </w:r>
            <w:proofErr w:type="gramStart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C91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Рассказывать о положении основных слоёв российского общества в этот период, характеризовать его. Систематизировать и обобщать исторический материал. Высказывать и аргументировать суждения о сущности и значении основных событий и процессов отечественной истории XIX в., давать оценку её деятелей. Характеризовать место и роль России в европейской и мировой истории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Проектная работа 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C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Давать характеристику геополитического положения и экономического развития России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XX в., используя информацию исторической карты</w:t>
            </w:r>
          </w:p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и задания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C91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положение, образ жизни различных сословий и социальных групп в России в начале XX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на материале истории края). Сравнивать темпы и характер экономической модернизации в России и других странах. Объяснять, в чём заключались особенности модернизации в России в начале XX в. Раскрывать сущность аграрного вопроса в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в начале XX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с новыми терминами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C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Объяснять, в чём заключалась необходимость политических реформ в России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XX в. Раскрывать содержание и давать оценку планов и опыта реформ в России в начале XX в. Давать характеристику императора Николая II. Объяснять причины </w:t>
            </w:r>
            <w:proofErr w:type="spell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движения в России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XX в. Систематизировать материал об основных политических течениях в России в начале XX в., характеризовать их определяющие черты.  </w:t>
            </w:r>
          </w:p>
          <w:p w:rsidR="00A26AD0" w:rsidRPr="00B16D7B" w:rsidRDefault="00A26AD0" w:rsidP="00C91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и задания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C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основные направления внешней политики России, причины русско-японской войны, планы сторон. Рассказывать о ходе боевых действий, используя историческую карту. Излагать условия </w:t>
            </w:r>
            <w:proofErr w:type="spell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Портсмутского</w:t>
            </w:r>
            <w:proofErr w:type="spell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мира и разъяснять его значение на основе информации учебника и исторических документов. Раскрывать воздействие войны на общественную жизнь России. </w:t>
            </w:r>
          </w:p>
          <w:p w:rsidR="00A26AD0" w:rsidRPr="00B16D7B" w:rsidRDefault="00A26AD0" w:rsidP="00C91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хронологической таблицы, тестирование 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Первая российская революция и политические реформы 1905—1907 </w:t>
            </w:r>
            <w:proofErr w:type="spellStart"/>
            <w:proofErr w:type="gramStart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C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причины и характер российской революции 1905–1907 гг. Рассказывать об основных событиях революции 1905–1907 гг. и их участниках. Объяснять смысл понятий: Государственная дума, кадеты, октябристы, </w:t>
            </w:r>
            <w:proofErr w:type="spell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социалдемократы</w:t>
            </w:r>
            <w:proofErr w:type="spell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.  Характеризовать обстоятельства формирования политических партий и становления парламентаризма в России. Излагать оценки значения отдельных событий и революции в целом, приводимые в учебной литературе, формулировать и </w:t>
            </w:r>
            <w:r w:rsidRPr="00B1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аргументировать свою оценку. </w:t>
            </w:r>
          </w:p>
          <w:p w:rsidR="00A26AD0" w:rsidRPr="00B16D7B" w:rsidRDefault="00A26AD0" w:rsidP="00C91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Вопросы и задания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Социально-экономические реформы П. А. Столыпина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E7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основные положения аграрной реформы П.А. Столыпина, давать оценку её итогов и значения. Объяснять смысл понятий: отруб, хутор, переселенческая политика. Составлять характеристику (исторический портрет) П.А. Столыпина, используя материал учебника и дополнительную информацию. </w:t>
            </w:r>
          </w:p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работа с рубрикой «думаем…»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985" w:type="dxa"/>
          </w:tcPr>
          <w:p w:rsidR="00A26AD0" w:rsidRPr="00B16D7B" w:rsidRDefault="00A26AD0" w:rsidP="00B54D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Политическое развитие страны в 1907—1914 </w:t>
            </w:r>
            <w:proofErr w:type="spellStart"/>
            <w:proofErr w:type="gramStart"/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E7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основную сущность и последствия изменений в политической и общественной жизни России после революции 1905 г. </w:t>
            </w:r>
          </w:p>
          <w:p w:rsidR="00A26AD0" w:rsidRPr="00B16D7B" w:rsidRDefault="00A26AD0" w:rsidP="00E72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5" w:type="dxa"/>
          </w:tcPr>
          <w:p w:rsidR="00A26AD0" w:rsidRPr="00B16D7B" w:rsidRDefault="00A26AD0" w:rsidP="00E72B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Серебряный век русской культуры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E7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основные стили и течения в российской литературе и искусстве начала XX в., называть выдающихся представителей культуры и их достижения. Составлять описание произведений и памятников культуры рассматриваемого периода (в том числе находящихся в городе, крае и т. д.), давать оценку их художественных достоинств и т. д. Представлять биографическую информацию, обзор творчества известных деятелей российской культуры (с использованием справочных и изобразительных материалов). Собирать информацию о культурной жизни своего края, города в начале XX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её в устном сообщении (эссе, презентации с использованием изобразительных материалов). </w:t>
            </w:r>
          </w:p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A7E75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1985" w:type="dxa"/>
          </w:tcPr>
          <w:p w:rsidR="00A26AD0" w:rsidRPr="00B16D7B" w:rsidRDefault="00A26AD0" w:rsidP="00E72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Повторительно-обобщающий урок по темам III—V </w:t>
            </w:r>
          </w:p>
          <w:p w:rsidR="00A26AD0" w:rsidRPr="00B16D7B" w:rsidRDefault="00A26AD0" w:rsidP="00E72B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</w:tcPr>
          <w:p w:rsidR="00A26AD0" w:rsidRPr="00B16D7B" w:rsidRDefault="00A26AD0" w:rsidP="00E7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sz w:val="24"/>
                <w:szCs w:val="24"/>
              </w:rPr>
              <w:t xml:space="preserve">  Систематизировать и обобщать исторический материал. Высказывать и аргументировать суждения о сущности и значении основных событий и процессов отечественной истории второй половины XIX в., давать оценку её деятелей. Характеризовать место и роль России в европейской и мировой истории в начале  XX </w:t>
            </w:r>
            <w:proofErr w:type="gramStart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AD0" w:rsidRPr="00B16D7B" w:rsidRDefault="00A26AD0" w:rsidP="00E72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</w:p>
        </w:tc>
      </w:tr>
      <w:tr w:rsidR="00A26AD0" w:rsidRPr="00B16D7B" w:rsidTr="00A26AD0">
        <w:trPr>
          <w:trHeight w:val="1012"/>
        </w:trPr>
        <w:tc>
          <w:tcPr>
            <w:tcW w:w="567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A26AD0" w:rsidRPr="00B16D7B" w:rsidRDefault="00A26AD0" w:rsidP="00E72B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Итоговое повторение по курсу История России 19 начала 20 века </w:t>
            </w:r>
          </w:p>
        </w:tc>
        <w:tc>
          <w:tcPr>
            <w:tcW w:w="1134" w:type="dxa"/>
          </w:tcPr>
          <w:p w:rsidR="00A26AD0" w:rsidRPr="00B16D7B" w:rsidRDefault="00A26AD0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26AD0" w:rsidRPr="00B16D7B" w:rsidRDefault="00551DFD" w:rsidP="00B54D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26AD0" w:rsidRPr="00B16D7B" w:rsidRDefault="00A26AD0" w:rsidP="00E72B7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Систематизировать и обобщать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материал</w:t>
            </w: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истории России </w:t>
            </w:r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</w:t>
            </w:r>
            <w:proofErr w:type="gramStart"/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ысказывать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аргументировать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суждения о сущности и значении основных событий и процессов отечественной исто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рии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в., оценки ее </w:t>
            </w:r>
            <w:proofErr w:type="spellStart"/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деятелей.</w:t>
            </w:r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proofErr w:type="spellEnd"/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>место и роль России в европейской и ми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ровой истории 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B1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</w:p>
          <w:p w:rsidR="00A26AD0" w:rsidRPr="00B16D7B" w:rsidRDefault="00A26AD0" w:rsidP="00E7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6D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Выполнять</w:t>
            </w:r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тестовые контрольные задания по истории России </w:t>
            </w:r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в. по образцу </w:t>
            </w:r>
            <w:r w:rsidRPr="00B16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ОГЭ </w:t>
            </w:r>
            <w:r w:rsidRPr="00B16D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 упрощенном варианте)</w:t>
            </w:r>
            <w:proofErr w:type="gramEnd"/>
          </w:p>
        </w:tc>
        <w:tc>
          <w:tcPr>
            <w:tcW w:w="2835" w:type="dxa"/>
          </w:tcPr>
          <w:p w:rsidR="00A26AD0" w:rsidRPr="00B16D7B" w:rsidRDefault="00A26AD0" w:rsidP="00B54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73A2" w:rsidRDefault="00D632F5" w:rsidP="00100818">
      <w:pPr>
        <w:shd w:val="clear" w:color="auto" w:fill="FFFFFF"/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00818" w:rsidRDefault="00100818" w:rsidP="00100818">
      <w:pPr>
        <w:shd w:val="clear" w:color="auto" w:fill="FFFFFF"/>
        <w:jc w:val="center"/>
        <w:rPr>
          <w:b/>
        </w:rPr>
      </w:pPr>
    </w:p>
    <w:p w:rsidR="00100818" w:rsidRDefault="00100818" w:rsidP="00100818">
      <w:pPr>
        <w:shd w:val="clear" w:color="auto" w:fill="FFFFFF"/>
        <w:jc w:val="center"/>
        <w:rPr>
          <w:b/>
        </w:rPr>
      </w:pPr>
    </w:p>
    <w:p w:rsidR="00100818" w:rsidRDefault="00100818" w:rsidP="00100818">
      <w:pPr>
        <w:shd w:val="clear" w:color="auto" w:fill="FFFFFF"/>
        <w:jc w:val="center"/>
        <w:rPr>
          <w:b/>
        </w:rPr>
      </w:pPr>
    </w:p>
    <w:p w:rsidR="00100818" w:rsidRDefault="00100818" w:rsidP="00100818">
      <w:pPr>
        <w:shd w:val="clear" w:color="auto" w:fill="FFFFFF"/>
        <w:jc w:val="center"/>
        <w:rPr>
          <w:b/>
        </w:rPr>
      </w:pPr>
    </w:p>
    <w:p w:rsidR="00100818" w:rsidRDefault="00100818" w:rsidP="00100818">
      <w:pPr>
        <w:shd w:val="clear" w:color="auto" w:fill="FFFFFF"/>
        <w:jc w:val="center"/>
        <w:rPr>
          <w:b/>
        </w:rPr>
      </w:pPr>
    </w:p>
    <w:p w:rsidR="00100818" w:rsidRDefault="00100818" w:rsidP="00100818">
      <w:pPr>
        <w:shd w:val="clear" w:color="auto" w:fill="FFFFFF"/>
        <w:jc w:val="center"/>
        <w:rPr>
          <w:b/>
        </w:rPr>
      </w:pPr>
    </w:p>
    <w:p w:rsidR="00100818" w:rsidRDefault="00100818" w:rsidP="00100818">
      <w:pPr>
        <w:shd w:val="clear" w:color="auto" w:fill="FFFFFF"/>
        <w:jc w:val="center"/>
        <w:rPr>
          <w:b/>
        </w:rPr>
      </w:pPr>
    </w:p>
    <w:p w:rsidR="00100818" w:rsidRPr="00100818" w:rsidRDefault="00100818" w:rsidP="00100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0818">
        <w:rPr>
          <w:rFonts w:ascii="Times New Roman" w:hAnsi="Times New Roman" w:cs="Times New Roman"/>
          <w:b/>
          <w:sz w:val="24"/>
          <w:szCs w:val="24"/>
        </w:rPr>
        <w:lastRenderedPageBreak/>
        <w:t>Новая</w:t>
      </w:r>
      <w:proofErr w:type="gramEnd"/>
      <w:r w:rsidRPr="00100818">
        <w:rPr>
          <w:rFonts w:ascii="Times New Roman" w:hAnsi="Times New Roman" w:cs="Times New Roman"/>
          <w:b/>
          <w:sz w:val="24"/>
          <w:szCs w:val="24"/>
        </w:rPr>
        <w:t xml:space="preserve"> история</w:t>
      </w:r>
      <w:r w:rsidRPr="00100818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100818">
        <w:rPr>
          <w:rFonts w:ascii="Times New Roman" w:hAnsi="Times New Roman" w:cs="Times New Roman"/>
          <w:b/>
          <w:sz w:val="24"/>
          <w:szCs w:val="24"/>
        </w:rPr>
        <w:t xml:space="preserve"> – начала </w:t>
      </w:r>
      <w:r w:rsidRPr="00100818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100818">
        <w:rPr>
          <w:rFonts w:ascii="Times New Roman" w:hAnsi="Times New Roman" w:cs="Times New Roman"/>
          <w:b/>
          <w:sz w:val="24"/>
          <w:szCs w:val="24"/>
        </w:rPr>
        <w:t xml:space="preserve"> века.</w:t>
      </w:r>
    </w:p>
    <w:p w:rsidR="00100818" w:rsidRPr="00100818" w:rsidRDefault="00100818" w:rsidP="00100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818">
        <w:rPr>
          <w:rFonts w:ascii="Times New Roman" w:hAnsi="Times New Roman" w:cs="Times New Roman"/>
          <w:b/>
          <w:sz w:val="24"/>
          <w:szCs w:val="24"/>
        </w:rPr>
        <w:t>(24 ч.)</w:t>
      </w:r>
    </w:p>
    <w:p w:rsidR="00100818" w:rsidRPr="00100818" w:rsidRDefault="00100818" w:rsidP="00100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818">
        <w:rPr>
          <w:rFonts w:ascii="Times New Roman" w:hAnsi="Times New Roman" w:cs="Times New Roman"/>
          <w:b/>
          <w:sz w:val="24"/>
          <w:szCs w:val="24"/>
        </w:rPr>
        <w:t xml:space="preserve">Страны Европы и Северной Америки в первой половине века </w:t>
      </w:r>
      <w:r w:rsidRPr="00100818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100818">
        <w:rPr>
          <w:rFonts w:ascii="Times New Roman" w:hAnsi="Times New Roman" w:cs="Times New Roman"/>
          <w:b/>
          <w:sz w:val="24"/>
          <w:szCs w:val="24"/>
        </w:rPr>
        <w:t xml:space="preserve"> (7 часов).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 М. Талейран. Священный союз.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 1849 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100818" w:rsidRPr="00100818" w:rsidRDefault="00100818" w:rsidP="00100818">
      <w:pPr>
        <w:pStyle w:val="a3"/>
        <w:rPr>
          <w:rFonts w:ascii="Times New Roman" w:hAnsi="Times New Roman"/>
          <w:b/>
          <w:sz w:val="24"/>
          <w:szCs w:val="24"/>
        </w:rPr>
      </w:pPr>
      <w:r w:rsidRPr="00100818">
        <w:rPr>
          <w:rFonts w:ascii="Times New Roman" w:hAnsi="Times New Roman"/>
          <w:b/>
          <w:sz w:val="24"/>
          <w:szCs w:val="24"/>
        </w:rPr>
        <w:t>Страны Европы и Северной Америки во второй половине века (7 часов).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</w:t>
      </w:r>
      <w:proofErr w:type="gramStart"/>
      <w:r w:rsidRPr="00100818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100818">
        <w:rPr>
          <w:rFonts w:ascii="Times New Roman" w:hAnsi="Times New Roman"/>
          <w:sz w:val="24"/>
          <w:szCs w:val="24"/>
        </w:rPr>
        <w:t xml:space="preserve">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 </w:t>
      </w:r>
      <w:proofErr w:type="spellStart"/>
      <w:r w:rsidRPr="00100818">
        <w:rPr>
          <w:rFonts w:ascii="Times New Roman" w:hAnsi="Times New Roman"/>
          <w:sz w:val="24"/>
          <w:szCs w:val="24"/>
        </w:rPr>
        <w:t>Кавур</w:t>
      </w:r>
      <w:proofErr w:type="spellEnd"/>
      <w:r w:rsidRPr="00100818">
        <w:rPr>
          <w:rFonts w:ascii="Times New Roman" w:hAnsi="Times New Roman"/>
          <w:sz w:val="24"/>
          <w:szCs w:val="24"/>
        </w:rPr>
        <w:t xml:space="preserve">, Дж. Гарибальди. Объединение германских государств, провозглашение Германской империи; О. Бисмарк. </w:t>
      </w:r>
      <w:proofErr w:type="spellStart"/>
      <w:r w:rsidRPr="00100818">
        <w:rPr>
          <w:rFonts w:ascii="Times New Roman" w:hAnsi="Times New Roman"/>
          <w:sz w:val="24"/>
          <w:szCs w:val="24"/>
        </w:rPr>
        <w:t>Габсбургская</w:t>
      </w:r>
      <w:proofErr w:type="spellEnd"/>
      <w:r w:rsidRPr="00100818">
        <w:rPr>
          <w:rFonts w:ascii="Times New Roman" w:hAnsi="Times New Roman"/>
          <w:sz w:val="24"/>
          <w:szCs w:val="24"/>
        </w:rPr>
        <w:t xml:space="preserve"> монархия: австро-венгерский дуализм.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t xml:space="preserve">Соединенные Штаты Америки во второй половине XIX </w:t>
      </w:r>
      <w:proofErr w:type="gramStart"/>
      <w:r w:rsidRPr="00100818">
        <w:rPr>
          <w:rFonts w:ascii="Times New Roman" w:hAnsi="Times New Roman"/>
          <w:sz w:val="24"/>
          <w:szCs w:val="24"/>
        </w:rPr>
        <w:t>в</w:t>
      </w:r>
      <w:proofErr w:type="gramEnd"/>
      <w:r w:rsidRPr="00100818">
        <w:rPr>
          <w:rFonts w:ascii="Times New Roman" w:hAnsi="Times New Roman"/>
          <w:sz w:val="24"/>
          <w:szCs w:val="24"/>
        </w:rPr>
        <w:t xml:space="preserve">.: </w:t>
      </w:r>
      <w:proofErr w:type="gramStart"/>
      <w:r w:rsidRPr="00100818">
        <w:rPr>
          <w:rFonts w:ascii="Times New Roman" w:hAnsi="Times New Roman"/>
          <w:sz w:val="24"/>
          <w:szCs w:val="24"/>
        </w:rPr>
        <w:t>экономика</w:t>
      </w:r>
      <w:proofErr w:type="gramEnd"/>
      <w:r w:rsidRPr="00100818">
        <w:rPr>
          <w:rFonts w:ascii="Times New Roman" w:hAnsi="Times New Roman"/>
          <w:sz w:val="24"/>
          <w:szCs w:val="24"/>
        </w:rPr>
        <w:t>, социальные отношения, политическая жизнь. Север и Юг. Гражданская война (1861—1865). А. Линкольн.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t xml:space="preserve">Экономическое и социально-политическое развитие стран Европы и США в конце XIX </w:t>
      </w:r>
      <w:proofErr w:type="gramStart"/>
      <w:r w:rsidRPr="00100818">
        <w:rPr>
          <w:rFonts w:ascii="Times New Roman" w:hAnsi="Times New Roman"/>
          <w:sz w:val="24"/>
          <w:szCs w:val="24"/>
        </w:rPr>
        <w:t>в</w:t>
      </w:r>
      <w:proofErr w:type="gramEnd"/>
      <w:r w:rsidRPr="00100818">
        <w:rPr>
          <w:rFonts w:ascii="Times New Roman" w:hAnsi="Times New Roman"/>
          <w:sz w:val="24"/>
          <w:szCs w:val="24"/>
        </w:rPr>
        <w:t>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100818">
        <w:rPr>
          <w:rFonts w:ascii="Times New Roman" w:hAnsi="Times New Roman"/>
          <w:sz w:val="24"/>
          <w:szCs w:val="24"/>
        </w:rPr>
        <w:t>сс в пр</w:t>
      </w:r>
      <w:proofErr w:type="gramEnd"/>
      <w:r w:rsidRPr="00100818">
        <w:rPr>
          <w:rFonts w:ascii="Times New Roman" w:hAnsi="Times New Roman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100818">
        <w:rPr>
          <w:rFonts w:ascii="Times New Roman" w:hAnsi="Times New Roman"/>
          <w:sz w:val="24"/>
          <w:szCs w:val="24"/>
        </w:rPr>
        <w:t>дств св</w:t>
      </w:r>
      <w:proofErr w:type="gramEnd"/>
      <w:r w:rsidRPr="00100818">
        <w:rPr>
          <w:rFonts w:ascii="Times New Roman" w:hAnsi="Times New Roman"/>
          <w:sz w:val="24"/>
          <w:szCs w:val="24"/>
        </w:rPr>
        <w:t>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</w:r>
    </w:p>
    <w:p w:rsidR="00100818" w:rsidRPr="00100818" w:rsidRDefault="00100818" w:rsidP="00100818">
      <w:pPr>
        <w:pStyle w:val="a3"/>
        <w:rPr>
          <w:rFonts w:ascii="Times New Roman" w:hAnsi="Times New Roman"/>
          <w:b/>
          <w:sz w:val="24"/>
          <w:szCs w:val="24"/>
        </w:rPr>
      </w:pPr>
      <w:r w:rsidRPr="00100818">
        <w:rPr>
          <w:rFonts w:ascii="Times New Roman" w:hAnsi="Times New Roman"/>
          <w:b/>
          <w:sz w:val="24"/>
          <w:szCs w:val="24"/>
        </w:rPr>
        <w:t xml:space="preserve">Страны Азии Латинской Америки, Африки в </w:t>
      </w:r>
      <w:r w:rsidRPr="00100818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100818">
        <w:rPr>
          <w:rFonts w:ascii="Times New Roman" w:hAnsi="Times New Roman"/>
          <w:b/>
          <w:sz w:val="24"/>
          <w:szCs w:val="24"/>
        </w:rPr>
        <w:t xml:space="preserve"> веке (4 часа).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</w:t>
      </w:r>
      <w:proofErr w:type="spellStart"/>
      <w:r w:rsidRPr="00100818">
        <w:rPr>
          <w:rFonts w:ascii="Times New Roman" w:hAnsi="Times New Roman"/>
          <w:sz w:val="24"/>
          <w:szCs w:val="24"/>
        </w:rPr>
        <w:t>Цин</w:t>
      </w:r>
      <w:proofErr w:type="spellEnd"/>
      <w:r w:rsidRPr="00100818">
        <w:rPr>
          <w:rFonts w:ascii="Times New Roman" w:hAnsi="Times New Roman"/>
          <w:sz w:val="24"/>
          <w:szCs w:val="24"/>
        </w:rPr>
        <w:t xml:space="preserve">, «закрытие» страны, опиумные войны, движение тайпинов. Япония: внутренняя и внешняя политика </w:t>
      </w:r>
      <w:proofErr w:type="spellStart"/>
      <w:r w:rsidRPr="00100818">
        <w:rPr>
          <w:rFonts w:ascii="Times New Roman" w:hAnsi="Times New Roman"/>
          <w:sz w:val="24"/>
          <w:szCs w:val="24"/>
        </w:rPr>
        <w:t>сёгуната</w:t>
      </w:r>
      <w:proofErr w:type="spellEnd"/>
      <w:r w:rsidRPr="001008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818">
        <w:rPr>
          <w:rFonts w:ascii="Times New Roman" w:hAnsi="Times New Roman"/>
          <w:sz w:val="24"/>
          <w:szCs w:val="24"/>
        </w:rPr>
        <w:t>Токугава</w:t>
      </w:r>
      <w:proofErr w:type="spellEnd"/>
      <w:r w:rsidRPr="00100818">
        <w:rPr>
          <w:rFonts w:ascii="Times New Roman" w:hAnsi="Times New Roman"/>
          <w:sz w:val="24"/>
          <w:szCs w:val="24"/>
        </w:rPr>
        <w:t xml:space="preserve">, преобразования эпохи </w:t>
      </w:r>
      <w:proofErr w:type="spellStart"/>
      <w:r w:rsidRPr="00100818">
        <w:rPr>
          <w:rFonts w:ascii="Times New Roman" w:hAnsi="Times New Roman"/>
          <w:sz w:val="24"/>
          <w:szCs w:val="24"/>
        </w:rPr>
        <w:t>Мэйдзи</w:t>
      </w:r>
      <w:proofErr w:type="gramStart"/>
      <w:r w:rsidRPr="00100818">
        <w:rPr>
          <w:rFonts w:ascii="Times New Roman" w:hAnsi="Times New Roman"/>
          <w:sz w:val="24"/>
          <w:szCs w:val="24"/>
        </w:rPr>
        <w:t>.В</w:t>
      </w:r>
      <w:proofErr w:type="gramEnd"/>
      <w:r w:rsidRPr="00100818">
        <w:rPr>
          <w:rFonts w:ascii="Times New Roman" w:hAnsi="Times New Roman"/>
          <w:sz w:val="24"/>
          <w:szCs w:val="24"/>
        </w:rPr>
        <w:t>ойны</w:t>
      </w:r>
      <w:proofErr w:type="spellEnd"/>
      <w:r w:rsidRPr="00100818">
        <w:rPr>
          <w:rFonts w:ascii="Times New Roman" w:hAnsi="Times New Roman"/>
          <w:sz w:val="24"/>
          <w:szCs w:val="24"/>
        </w:rPr>
        <w:t xml:space="preserve"> за независимость в Латинской Америке.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t xml:space="preserve">Колониальное общество. Освободительная борьба: задачи, участники, формы выступлений. П. Д. </w:t>
      </w:r>
      <w:proofErr w:type="spellStart"/>
      <w:r w:rsidRPr="00100818">
        <w:rPr>
          <w:rFonts w:ascii="Times New Roman" w:hAnsi="Times New Roman"/>
          <w:sz w:val="24"/>
          <w:szCs w:val="24"/>
        </w:rPr>
        <w:t>Туссен-Лувертюр</w:t>
      </w:r>
      <w:proofErr w:type="spellEnd"/>
      <w:r w:rsidRPr="00100818">
        <w:rPr>
          <w:rFonts w:ascii="Times New Roman" w:hAnsi="Times New Roman"/>
          <w:sz w:val="24"/>
          <w:szCs w:val="24"/>
        </w:rPr>
        <w:t xml:space="preserve">, С. Боливар. Провозглашение независимых </w:t>
      </w:r>
      <w:proofErr w:type="spellStart"/>
      <w:r w:rsidRPr="00100818">
        <w:rPr>
          <w:rFonts w:ascii="Times New Roman" w:hAnsi="Times New Roman"/>
          <w:sz w:val="24"/>
          <w:szCs w:val="24"/>
        </w:rPr>
        <w:t>государств</w:t>
      </w:r>
      <w:proofErr w:type="gramStart"/>
      <w:r w:rsidRPr="00100818">
        <w:rPr>
          <w:rFonts w:ascii="Times New Roman" w:hAnsi="Times New Roman"/>
          <w:sz w:val="24"/>
          <w:szCs w:val="24"/>
        </w:rPr>
        <w:t>.Н</w:t>
      </w:r>
      <w:proofErr w:type="gramEnd"/>
      <w:r w:rsidRPr="00100818">
        <w:rPr>
          <w:rFonts w:ascii="Times New Roman" w:hAnsi="Times New Roman"/>
          <w:sz w:val="24"/>
          <w:szCs w:val="24"/>
        </w:rPr>
        <w:t>ароды</w:t>
      </w:r>
      <w:proofErr w:type="spellEnd"/>
      <w:r w:rsidRPr="00100818">
        <w:rPr>
          <w:rFonts w:ascii="Times New Roman" w:hAnsi="Times New Roman"/>
          <w:sz w:val="24"/>
          <w:szCs w:val="24"/>
        </w:rPr>
        <w:t xml:space="preserve"> Африки в Новое </w:t>
      </w:r>
      <w:proofErr w:type="spellStart"/>
      <w:r w:rsidRPr="00100818">
        <w:rPr>
          <w:rFonts w:ascii="Times New Roman" w:hAnsi="Times New Roman"/>
          <w:sz w:val="24"/>
          <w:szCs w:val="24"/>
        </w:rPr>
        <w:t>время.Колониальные</w:t>
      </w:r>
      <w:proofErr w:type="spellEnd"/>
      <w:r w:rsidRPr="00100818">
        <w:rPr>
          <w:rFonts w:ascii="Times New Roman" w:hAnsi="Times New Roman"/>
          <w:sz w:val="24"/>
          <w:szCs w:val="24"/>
        </w:rPr>
        <w:t xml:space="preserve"> империи. Колониальные порядки и традиционные общественные отношения. Выступления против колонизаторов.</w:t>
      </w:r>
    </w:p>
    <w:p w:rsidR="00100818" w:rsidRPr="00100818" w:rsidRDefault="00100818" w:rsidP="00100818">
      <w:pPr>
        <w:pStyle w:val="a3"/>
        <w:rPr>
          <w:rFonts w:ascii="Times New Roman" w:hAnsi="Times New Roman"/>
          <w:b/>
          <w:sz w:val="24"/>
          <w:szCs w:val="24"/>
        </w:rPr>
      </w:pPr>
      <w:r w:rsidRPr="00100818">
        <w:rPr>
          <w:rFonts w:ascii="Times New Roman" w:hAnsi="Times New Roman"/>
          <w:b/>
          <w:sz w:val="24"/>
          <w:szCs w:val="24"/>
        </w:rPr>
        <w:t>Развитие европейской культуры в XIX в. (2 часа).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100818" w:rsidRPr="00100818" w:rsidRDefault="00100818" w:rsidP="00100818">
      <w:pPr>
        <w:pStyle w:val="a3"/>
        <w:rPr>
          <w:rFonts w:ascii="Times New Roman" w:hAnsi="Times New Roman"/>
          <w:b/>
          <w:sz w:val="24"/>
          <w:szCs w:val="24"/>
        </w:rPr>
      </w:pPr>
      <w:r w:rsidRPr="00100818">
        <w:rPr>
          <w:rFonts w:ascii="Times New Roman" w:hAnsi="Times New Roman"/>
          <w:b/>
          <w:sz w:val="24"/>
          <w:szCs w:val="24"/>
        </w:rPr>
        <w:t>Международные отношения в XIX в. (2 часа).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lastRenderedPageBreak/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100818" w:rsidRPr="00100818" w:rsidRDefault="00100818" w:rsidP="00100818">
      <w:pPr>
        <w:pStyle w:val="a3"/>
        <w:rPr>
          <w:rFonts w:ascii="Times New Roman" w:hAnsi="Times New Roman"/>
          <w:b/>
          <w:sz w:val="24"/>
          <w:szCs w:val="24"/>
        </w:rPr>
      </w:pPr>
      <w:r w:rsidRPr="00100818">
        <w:rPr>
          <w:rFonts w:ascii="Times New Roman" w:hAnsi="Times New Roman"/>
          <w:b/>
          <w:sz w:val="24"/>
          <w:szCs w:val="24"/>
        </w:rPr>
        <w:t>Историческое и культурное наследие Нового времени (2 часа).</w:t>
      </w:r>
    </w:p>
    <w:p w:rsidR="00100818" w:rsidRPr="00100818" w:rsidRDefault="00100818" w:rsidP="00100818">
      <w:pPr>
        <w:pStyle w:val="a3"/>
        <w:rPr>
          <w:rFonts w:ascii="Times New Roman" w:hAnsi="Times New Roman"/>
          <w:sz w:val="24"/>
          <w:szCs w:val="24"/>
        </w:rPr>
      </w:pPr>
      <w:r w:rsidRPr="00100818">
        <w:rPr>
          <w:rFonts w:ascii="Times New Roman" w:hAnsi="Times New Roman"/>
          <w:sz w:val="24"/>
          <w:szCs w:val="24"/>
        </w:rPr>
        <w:t>Становление и развитие индустриального общества. Политическое наследие Нового времени. Достижения культуры.</w:t>
      </w:r>
    </w:p>
    <w:p w:rsidR="00100818" w:rsidRPr="00100818" w:rsidRDefault="00100818" w:rsidP="00100818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818" w:rsidRPr="009C2FE8" w:rsidRDefault="00100818" w:rsidP="00100818">
      <w:pPr>
        <w:pStyle w:val="a3"/>
        <w:rPr>
          <w:rFonts w:eastAsia="Times New Roman"/>
          <w:lang w:eastAsia="ru-RU"/>
        </w:rPr>
      </w:pPr>
    </w:p>
    <w:p w:rsidR="00100818" w:rsidRPr="00CD2A69" w:rsidRDefault="00100818" w:rsidP="0010081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2FE8">
        <w:rPr>
          <w:rFonts w:ascii="Times New Roman" w:hAnsi="Times New Roman"/>
          <w:b/>
          <w:sz w:val="24"/>
          <w:szCs w:val="24"/>
        </w:rPr>
        <w:t>Календарн</w:t>
      </w:r>
      <w:r>
        <w:rPr>
          <w:rFonts w:ascii="Times New Roman" w:hAnsi="Times New Roman"/>
          <w:b/>
          <w:sz w:val="24"/>
          <w:szCs w:val="24"/>
        </w:rPr>
        <w:t>о-тематическое планирование – 24</w:t>
      </w:r>
      <w:r w:rsidRPr="009C2FE8">
        <w:rPr>
          <w:rFonts w:ascii="Times New Roman" w:hAnsi="Times New Roman"/>
          <w:b/>
          <w:sz w:val="24"/>
          <w:szCs w:val="24"/>
        </w:rPr>
        <w:t xml:space="preserve"> ч.</w:t>
      </w:r>
    </w:p>
    <w:tbl>
      <w:tblPr>
        <w:tblStyle w:val="af"/>
        <w:tblW w:w="0" w:type="auto"/>
        <w:tblLook w:val="04A0"/>
      </w:tblPr>
      <w:tblGrid>
        <w:gridCol w:w="606"/>
        <w:gridCol w:w="1026"/>
        <w:gridCol w:w="1007"/>
        <w:gridCol w:w="4125"/>
        <w:gridCol w:w="8022"/>
      </w:tblGrid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B7D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B7DB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2B7DB3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2B7DB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B7DB3">
              <w:rPr>
                <w:rFonts w:ascii="Times New Roman" w:hAnsi="Times New Roman"/>
                <w:b/>
                <w:i/>
                <w:sz w:val="24"/>
                <w:szCs w:val="24"/>
              </w:rPr>
              <w:t>Дата по плану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B7DB3">
              <w:rPr>
                <w:rFonts w:ascii="Times New Roman" w:hAnsi="Times New Roman"/>
                <w:b/>
                <w:i/>
                <w:sz w:val="24"/>
                <w:szCs w:val="24"/>
              </w:rPr>
              <w:t>Дата факт.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B7DB3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B7DB3">
              <w:rPr>
                <w:rFonts w:ascii="Times New Roman" w:hAnsi="Times New Roman"/>
                <w:b/>
                <w:i/>
                <w:sz w:val="24"/>
                <w:szCs w:val="24"/>
              </w:rPr>
              <w:t>Примечание</w:t>
            </w: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 xml:space="preserve">Империя Наполеона </w:t>
            </w:r>
            <w:r w:rsidRPr="002B7DB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vMerge w:val="restart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 xml:space="preserve">Проследить по карте рост французской империи при Наполеоне </w:t>
            </w:r>
            <w:r w:rsidRPr="002B7DB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B7DB3">
              <w:rPr>
                <w:rFonts w:ascii="Times New Roman" w:hAnsi="Times New Roman"/>
                <w:sz w:val="24"/>
                <w:szCs w:val="24"/>
              </w:rPr>
              <w:t>; назвать основные этапы её формирования; указать её отличия от традиционных монархических государств; проанализировать главы из «Кодекса Наполеона» и выяснить его влияние на европейское законодательство 19 века; выяснить, как сам Наполеон оценивал свой поход на Россию и его последствия.</w:t>
            </w: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 xml:space="preserve">Поход в Россию и крушение империи Наполеона </w:t>
            </w:r>
            <w:r w:rsidRPr="002B7DB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Священный союз: система безопасности для монархов</w:t>
            </w:r>
          </w:p>
        </w:tc>
        <w:tc>
          <w:tcPr>
            <w:tcW w:w="0" w:type="auto"/>
            <w:vMerge w:val="restart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B7DB3">
              <w:rPr>
                <w:rFonts w:ascii="Times New Roman" w:hAnsi="Times New Roman"/>
                <w:sz w:val="24"/>
                <w:szCs w:val="24"/>
              </w:rPr>
              <w:t xml:space="preserve">Рассмотреть принципы устройства Священного союза; чьи интересы они выражали и защищали; выяснить, почему юг и центр Америки называют «латинской»; дать общую характеристику стран Латинской Америки, проанализировать причины, ход и итоги революций в этих странах; указать общие черты в развитии этих стран; выяснит причины революций в Европе в указанные годы, проанализировать их ход, последствия и значение.  </w:t>
            </w:r>
            <w:proofErr w:type="gramEnd"/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Победа освободительного движения в Латинской Америке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Революционное движение в Европе в 1820 – 1830-е гг.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Революции 1848 – 1849 гг. в Европе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Рост промышленного производства и зарождение рабочего движения</w:t>
            </w:r>
          </w:p>
        </w:tc>
        <w:tc>
          <w:tcPr>
            <w:tcW w:w="0" w:type="auto"/>
            <w:vMerge w:val="restart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Выяснить причины роста промышленного производства в первой половине 19 века; охарактеризовать причины зарождения рабочего движения; рассмотреть в отдельности европейские политические идеологии данного периода и выяснить, в каких социальных кругах они были распространены.</w:t>
            </w: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Консервативные, либеральные, социалистические и коммунистические идеи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Индия под властью англичан</w:t>
            </w:r>
          </w:p>
        </w:tc>
        <w:tc>
          <w:tcPr>
            <w:tcW w:w="0" w:type="auto"/>
            <w:vMerge w:val="restart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 xml:space="preserve">Выяснить интересы европейских стран на Востоке; охарактеризовать отношение коренных жителей стран Востока к европейским колонизаторам; определить связи между ростом индустриального производства и усилением колониальной политики европейских стран; </w:t>
            </w:r>
            <w:r w:rsidRPr="002B7D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выяснить, что </w:t>
            </w:r>
            <w:proofErr w:type="gramStart"/>
            <w:r w:rsidRPr="002B7DB3">
              <w:rPr>
                <w:rFonts w:ascii="Times New Roman" w:hAnsi="Times New Roman"/>
                <w:sz w:val="24"/>
                <w:szCs w:val="24"/>
              </w:rPr>
              <w:t>такое</w:t>
            </w:r>
            <w:proofErr w:type="gramEnd"/>
            <w:r w:rsidRPr="002B7DB3">
              <w:rPr>
                <w:rFonts w:ascii="Times New Roman" w:hAnsi="Times New Roman"/>
                <w:sz w:val="24"/>
                <w:szCs w:val="24"/>
              </w:rPr>
              <w:t xml:space="preserve"> «Восточный вопрос» и </w:t>
            </w:r>
            <w:proofErr w:type="gramStart"/>
            <w:r w:rsidRPr="002B7DB3">
              <w:rPr>
                <w:rFonts w:ascii="Times New Roman" w:hAnsi="Times New Roman"/>
                <w:sz w:val="24"/>
                <w:szCs w:val="24"/>
              </w:rPr>
              <w:t>какое</w:t>
            </w:r>
            <w:proofErr w:type="gramEnd"/>
            <w:r w:rsidRPr="002B7DB3">
              <w:rPr>
                <w:rFonts w:ascii="Times New Roman" w:hAnsi="Times New Roman"/>
                <w:sz w:val="24"/>
                <w:szCs w:val="24"/>
              </w:rPr>
              <w:t xml:space="preserve"> влияние оказывал он на политику европейских стран и их отношения между собой.</w:t>
            </w: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«Опиумные» войны в Китае и его закабаление индустриальными державами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«Восточный вопрос» и европейская политика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Воссоединение Италии и объединение Германии</w:t>
            </w:r>
          </w:p>
        </w:tc>
        <w:tc>
          <w:tcPr>
            <w:tcW w:w="0" w:type="auto"/>
            <w:vMerge w:val="restart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 xml:space="preserve">Закрепить понятия «национальное государство», «модернизация»; выяснить, как рост индустриального производства повлиял на ускорение объединительных процессов в ряде европейских стран и переход к национальным государствам; проанализировать последствия гражданской войны в США и влияние реставрации </w:t>
            </w:r>
            <w:proofErr w:type="spellStart"/>
            <w:r w:rsidRPr="002B7DB3">
              <w:rPr>
                <w:rFonts w:ascii="Times New Roman" w:hAnsi="Times New Roman"/>
                <w:sz w:val="24"/>
                <w:szCs w:val="24"/>
              </w:rPr>
              <w:t>Мэйдзи</w:t>
            </w:r>
            <w:proofErr w:type="spellEnd"/>
            <w:r w:rsidRPr="002B7DB3">
              <w:rPr>
                <w:rFonts w:ascii="Times New Roman" w:hAnsi="Times New Roman"/>
                <w:sz w:val="24"/>
                <w:szCs w:val="24"/>
              </w:rPr>
              <w:t xml:space="preserve"> на дальнейшее развитие Японии.</w:t>
            </w: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Гражданская война в США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Франко-прусская война 1870 – 1871 гг. и создание Германской империи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Япония на пути модернизации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Научно-технические предпосылки второй промышленной революции</w:t>
            </w:r>
          </w:p>
        </w:tc>
        <w:tc>
          <w:tcPr>
            <w:tcW w:w="0" w:type="auto"/>
            <w:vMerge w:val="restart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Вспомнить причины первой промышленной революции; охарактеризовать роль буржуазии в европейской социально-политической жизни и её влияние на активизацию колониальной политики; охарактеризовать научно-технические изобретения данного периода и их влияние на последующее мировое историческое развитие; знать основные признаки индустриального общества; выявить взаимосвязь между промышленным развитием и распространением социал-демократической идеологии.</w:t>
            </w: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Индустриальное общество: основные черты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Международное социал-демократическое движение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Великобритания и США – ведущие индустриальные державы мира</w:t>
            </w:r>
          </w:p>
        </w:tc>
        <w:tc>
          <w:tcPr>
            <w:tcW w:w="0" w:type="auto"/>
            <w:vMerge w:val="restart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Назвать общие и индивидуальные черты развития индустриального общества в странах Европы и Северной Америки; подготовить развернутое сообщение об отдельной стране с указанием свойственных ей особенностей индустриального развития (по выбору); выяснить, почему именно Великобритания и США стали ведущими индустриальными державами мира.</w:t>
            </w: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Страны Западной и Центральной Европы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Государства Южной и Юго-Восточной Европы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Завершение колониального раздела мира: последствия колониализма для метрополий и колоний</w:t>
            </w:r>
          </w:p>
        </w:tc>
        <w:tc>
          <w:tcPr>
            <w:tcW w:w="0" w:type="auto"/>
            <w:vMerge w:val="restart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Выяснить, как ускорение индустриального развития повлияло на развитие колониальной системы в мире; охарактеризовать крупнейшие мировые колониальные державы; выяснить, как сопротивлялось коренное население колониальной экспансии ведущих мировых держав; выяснить, что такое империализм, назвать основные противоречия между ведущими индустриальными странами мира, рассмотреть локальные войны в разных регионах мира и охарактеризовать военно-политические союзы в мире накануне</w:t>
            </w:r>
            <w:proofErr w:type="gramStart"/>
            <w:r w:rsidRPr="002B7DB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2B7DB3">
              <w:rPr>
                <w:rFonts w:ascii="Times New Roman" w:hAnsi="Times New Roman"/>
                <w:sz w:val="24"/>
                <w:szCs w:val="24"/>
              </w:rPr>
              <w:t>ервой Мировой войны.</w:t>
            </w: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Страны Азии, Африки и Латинской Америки в мировой индустриальной цивилизации. Начало пробуждения Азии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818" w:rsidRPr="002B7DB3" w:rsidTr="00100818"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00818" w:rsidRPr="002B7DB3" w:rsidRDefault="00BE3CEE" w:rsidP="001008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  <w:r w:rsidRPr="002B7DB3">
              <w:rPr>
                <w:rFonts w:ascii="Times New Roman" w:hAnsi="Times New Roman"/>
                <w:sz w:val="24"/>
                <w:szCs w:val="24"/>
              </w:rPr>
              <w:t xml:space="preserve">Обострение противоречий на международной арене на рубеже </w:t>
            </w:r>
            <w:r w:rsidRPr="002B7DB3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2B7DB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B7DB3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2B7DB3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0" w:type="auto"/>
            <w:vMerge/>
          </w:tcPr>
          <w:p w:rsidR="00100818" w:rsidRPr="002B7DB3" w:rsidRDefault="00100818" w:rsidP="00100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6089" w:rsidRDefault="003E6089" w:rsidP="00025A74">
      <w:pPr>
        <w:rPr>
          <w:rFonts w:ascii="Times New Roman" w:hAnsi="Times New Roman" w:cs="Times New Roman"/>
          <w:sz w:val="24"/>
          <w:szCs w:val="24"/>
        </w:rPr>
      </w:pPr>
    </w:p>
    <w:p w:rsidR="00CB0397" w:rsidRDefault="00CB0397" w:rsidP="00025A74">
      <w:pPr>
        <w:rPr>
          <w:rFonts w:ascii="Times New Roman" w:hAnsi="Times New Roman" w:cs="Times New Roman"/>
          <w:sz w:val="24"/>
          <w:szCs w:val="24"/>
        </w:rPr>
      </w:pPr>
    </w:p>
    <w:p w:rsidR="00CB0397" w:rsidRDefault="00CB0397" w:rsidP="00CB0397">
      <w:pPr>
        <w:spacing w:line="283" w:lineRule="exact"/>
      </w:pPr>
    </w:p>
    <w:p w:rsidR="00CB0397" w:rsidRDefault="00CB0397" w:rsidP="00CB0397">
      <w:pPr>
        <w:shd w:val="clear" w:color="auto" w:fill="FFFFFF"/>
        <w:jc w:val="center"/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</w:rPr>
        <w:t>Критерии оценки знаний учащихся по истории</w:t>
      </w:r>
    </w:p>
    <w:p w:rsidR="00CB0397" w:rsidRDefault="00CB0397" w:rsidP="00CB039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4"/>
          <w:szCs w:val="24"/>
        </w:rPr>
        <w:t>          </w:t>
      </w:r>
      <w:r>
        <w:rPr>
          <w:b/>
          <w:sz w:val="24"/>
          <w:szCs w:val="24"/>
          <w:u w:val="single"/>
        </w:rPr>
        <w:t>Устный, письменный ответ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b/>
          <w:i/>
          <w:iCs/>
          <w:sz w:val="24"/>
          <w:szCs w:val="24"/>
        </w:rPr>
        <w:t>Отметка «5»</w:t>
      </w:r>
      <w:r>
        <w:rPr>
          <w:sz w:val="24"/>
          <w:szCs w:val="24"/>
        </w:rPr>
        <w:t> выставляется в том случае, если учащийся в полном объеме выполняет предъявленные задания и демонстрирует следующие знания и умения: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осуществлять поиск информации, представленной в различных знаковых системах;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логично, развернуто отвечать как на устный вопрос, так и на вопросы по историческому источнику;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соотносить исторические события, процессы с определенным периодом истории России и всеобщей истории, определять их место в историческом развитии страны и мира;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анализировать, сравнивать, обобщать факты прошлого и современности, руководствуясь принципом историзма;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сопоставлять различные точки зрения на исторические события, обосновывать свое мнение;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применять исторические знания при анализе различных проблем современного общества;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толковать содержание основных терминов исторической и общественно-политической лексики;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демонстрировать знание основных дат отечественной истории;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составлять краткий (тезисный) план предлагаемого к изучению материала;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оформлять контурную карту в соответствии с полнотой требований заданий (легенды);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читать карту, ориентируясь в историческом пространстве и времени;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преобразовывать текстовую информацию в иную (график, диаграмма, таблица);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b/>
          <w:i/>
          <w:iCs/>
          <w:sz w:val="24"/>
          <w:szCs w:val="24"/>
        </w:rPr>
        <w:lastRenderedPageBreak/>
        <w:t>Отметка «4»</w:t>
      </w:r>
      <w:r>
        <w:rPr>
          <w:sz w:val="24"/>
          <w:szCs w:val="24"/>
        </w:rPr>
        <w:t> выставляется в том случае, если учащийся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показывает предъявляемые требования, как и к ответу на «отлично», но при ответе допускает неточности, не искажающие общего исторического смысла;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демонстрирует знание причинно-следственных связей, основных дат;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дает определения прозвучавшим при ответе понятиям;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не достаточно полно и уверенно владеет хотя бы 1-2 требуемыми практическими умениями при работе с исторической картой и историческим источником.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b/>
          <w:i/>
          <w:iCs/>
          <w:sz w:val="24"/>
          <w:szCs w:val="24"/>
        </w:rPr>
        <w:t>Отметка «3»</w:t>
      </w:r>
      <w:r>
        <w:rPr>
          <w:sz w:val="24"/>
          <w:szCs w:val="24"/>
        </w:rPr>
        <w:t> выставляется в том случае, если учащийся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демонстрирует общие представления об историческом процессе;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путается в датах, допускает неточности в определении понятий;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показывает верное понимание отдельных элементов исторического содержания на основе частичного использования необходимых умений;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отсутствует логически построенный и продуманный ответ;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не умеет сопоставлять исторические события в России с событиями всеобщей истории;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>• не показывает знание различных точек зрения, существующих по проблеме;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Отметка «2»</w:t>
      </w:r>
      <w:r>
        <w:rPr>
          <w:sz w:val="24"/>
          <w:szCs w:val="24"/>
        </w:rPr>
        <w:t xml:space="preserve"> выставляется в том случае, если учащийся не продемонстрировал никаких </w:t>
      </w:r>
      <w:proofErr w:type="gramStart"/>
      <w:r>
        <w:rPr>
          <w:sz w:val="24"/>
          <w:szCs w:val="24"/>
        </w:rPr>
        <w:t>знаний</w:t>
      </w:r>
      <w:proofErr w:type="gramEnd"/>
      <w:r>
        <w:rPr>
          <w:sz w:val="24"/>
          <w:szCs w:val="24"/>
        </w:rPr>
        <w:t xml:space="preserve"> либо отказался отвечать.</w:t>
      </w:r>
    </w:p>
    <w:p w:rsidR="00CB0397" w:rsidRDefault="00CB0397" w:rsidP="00CB0397">
      <w:pPr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  <w:u w:val="single"/>
        </w:rPr>
        <w:t>Требования к оценке:</w:t>
      </w:r>
    </w:p>
    <w:p w:rsidR="00CB0397" w:rsidRDefault="00CB0397" w:rsidP="00CB03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должна быть объективной и справедливой, ясной и понятной для </w:t>
      </w:r>
      <w:proofErr w:type="gramStart"/>
      <w:r>
        <w:rPr>
          <w:sz w:val="24"/>
          <w:szCs w:val="24"/>
        </w:rPr>
        <w:t>обучаемого</w:t>
      </w:r>
      <w:proofErr w:type="gramEnd"/>
      <w:r>
        <w:rPr>
          <w:sz w:val="24"/>
          <w:szCs w:val="24"/>
        </w:rPr>
        <w:t>,</w:t>
      </w:r>
    </w:p>
    <w:p w:rsidR="00CB0397" w:rsidRDefault="00CB0397" w:rsidP="00CB039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должна выполнять стимулирующую функцию,</w:t>
      </w:r>
    </w:p>
    <w:p w:rsidR="00CB0397" w:rsidRDefault="00CB0397" w:rsidP="00CB039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должна быть всесторонней.</w:t>
      </w:r>
    </w:p>
    <w:p w:rsidR="00CB0397" w:rsidRDefault="00CB0397" w:rsidP="00CB0397">
      <w:pPr>
        <w:jc w:val="both"/>
        <w:rPr>
          <w:b/>
          <w:i/>
          <w:sz w:val="24"/>
          <w:szCs w:val="24"/>
        </w:rPr>
      </w:pPr>
    </w:p>
    <w:p w:rsidR="00CB0397" w:rsidRDefault="00CB0397" w:rsidP="00CB0397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Критерии оценки тестового задания:</w:t>
      </w:r>
    </w:p>
    <w:p w:rsidR="00CB0397" w:rsidRDefault="00CB0397" w:rsidP="00CB03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90-100%</w:t>
      </w:r>
      <w:r>
        <w:rPr>
          <w:sz w:val="24"/>
          <w:szCs w:val="24"/>
        </w:rPr>
        <w:t xml:space="preserve"> - отлично «5»; </w:t>
      </w:r>
    </w:p>
    <w:p w:rsidR="00CB0397" w:rsidRDefault="00CB0397" w:rsidP="00CB03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70-89%</w:t>
      </w:r>
      <w:r>
        <w:rPr>
          <w:sz w:val="24"/>
          <w:szCs w:val="24"/>
        </w:rPr>
        <w:t xml:space="preserve"> - хорошо «4» </w:t>
      </w:r>
    </w:p>
    <w:p w:rsidR="00CB0397" w:rsidRDefault="00CB0397" w:rsidP="00CB03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50-69%</w:t>
      </w:r>
      <w:r>
        <w:rPr>
          <w:sz w:val="24"/>
          <w:szCs w:val="24"/>
        </w:rPr>
        <w:t xml:space="preserve"> - удовлетворительно «3»;    </w:t>
      </w:r>
    </w:p>
    <w:p w:rsidR="00CB0397" w:rsidRDefault="00CB0397" w:rsidP="00CB03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менее 50%</w:t>
      </w:r>
      <w:r>
        <w:rPr>
          <w:sz w:val="24"/>
          <w:szCs w:val="24"/>
        </w:rPr>
        <w:t xml:space="preserve"> - неудовлетворительно «2»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CB0397" w:rsidRDefault="00CB0397" w:rsidP="00CB0397">
      <w:pPr>
        <w:shd w:val="clear" w:color="auto" w:fill="FFFFFF"/>
        <w:textAlignment w:val="baseline"/>
        <w:rPr>
          <w:b/>
          <w:sz w:val="24"/>
          <w:szCs w:val="24"/>
          <w:u w:val="single"/>
        </w:rPr>
      </w:pPr>
      <w:r>
        <w:rPr>
          <w:sz w:val="24"/>
          <w:szCs w:val="24"/>
        </w:rPr>
        <w:t>   </w:t>
      </w:r>
      <w:r>
        <w:rPr>
          <w:b/>
          <w:sz w:val="24"/>
          <w:szCs w:val="24"/>
          <w:u w:val="single"/>
        </w:rPr>
        <w:t>Нормы оценок работы с историческим источником</w:t>
      </w:r>
    </w:p>
    <w:p w:rsidR="00CB0397" w:rsidRDefault="00CB0397" w:rsidP="00CB0397">
      <w:pPr>
        <w:shd w:val="clear" w:color="auto" w:fill="FFFFFF"/>
        <w:jc w:val="center"/>
        <w:textAlignment w:val="baseline"/>
        <w:rPr>
          <w:b/>
          <w:sz w:val="24"/>
          <w:szCs w:val="24"/>
        </w:rPr>
      </w:pP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Отметка «5»</w:t>
      </w:r>
      <w:r>
        <w:rPr>
          <w:sz w:val="24"/>
          <w:szCs w:val="24"/>
        </w:rPr>
        <w:t> выставляется в том случае, если учащийся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установил тип источника и время (дату) его появления;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извлек из источника историческую информацию, на основе которой сформулировал и раскрыл поднятую в тексте проблему;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сопоставил факты нескольких исторических источников;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применил контекстные знания и базовые знания смежных предметных областей (география, искусство и т.д.)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для объяснения содержания исторического источника;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дал теоретическое обоснование информации источника и прокомментировал ее с использованием научной терминологии;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привел собственную точку зрения на рассматриваемую проблему;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• аргументировал свою позицию с опорой на исторические факты и собственный жизненный опыт.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Отметка «4»</w:t>
      </w:r>
      <w:r>
        <w:rPr>
          <w:sz w:val="24"/>
          <w:szCs w:val="24"/>
        </w:rPr>
        <w:t> выставляется в том случае, если учащийся или экзаменующийся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определил тип источника и историческую эпоху его появления;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извлек из источника историческую информацию, на основе которой обозначил и пояснил поднятую в тексте проблему;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сопоставил факты нескольких исторических источников;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применил контекстные знания для объяснения содержания исторического источника;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прокомментировал информацию источника с использованием научной терминологии;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привел собственную точку зрения на рассматриваемую проблему, но затруднился с аргументацией свою позиции.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Отметка «3»</w:t>
      </w:r>
      <w:r>
        <w:rPr>
          <w:i/>
          <w:iCs/>
          <w:sz w:val="24"/>
          <w:szCs w:val="24"/>
        </w:rPr>
        <w:t> </w:t>
      </w:r>
      <w:r>
        <w:rPr>
          <w:sz w:val="24"/>
          <w:szCs w:val="24"/>
        </w:rPr>
        <w:t>выставляется в том случае, если учащийся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не узнал тип источника, но указал примерное время его появления;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на основе информации источника увидел проблему, но не смог ее сформулировать;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попытался раскрыть проблему, пользуясь общими рассуждениями при слабой опоре на информацию источника;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не сформулировал собственную точку зрения (позицию, отношение) при ответе на вопросы и задания к тексту источника.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Отметка «2»</w:t>
      </w:r>
      <w:r>
        <w:rPr>
          <w:sz w:val="24"/>
          <w:szCs w:val="24"/>
        </w:rPr>
        <w:t>выставляется в том случае, если учащийся или экзаменующийся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не указал тип источника, но сделал попытку ответить на поставленные вопросы;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не увидел проблему и не смог ее сформулировать;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пересказал текст источника без его комментирования;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или дал ответ не в контексте задания.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CB0397" w:rsidRDefault="00CB0397" w:rsidP="00CB0397">
      <w:pPr>
        <w:shd w:val="clear" w:color="auto" w:fill="FFFFFF"/>
        <w:jc w:val="center"/>
        <w:textAlignment w:val="baseline"/>
        <w:rPr>
          <w:b/>
          <w:sz w:val="24"/>
          <w:szCs w:val="24"/>
          <w:u w:val="single"/>
        </w:rPr>
      </w:pPr>
      <w:r>
        <w:rPr>
          <w:sz w:val="24"/>
          <w:szCs w:val="24"/>
        </w:rPr>
        <w:t>·      </w:t>
      </w:r>
      <w:r>
        <w:rPr>
          <w:b/>
          <w:sz w:val="24"/>
          <w:szCs w:val="24"/>
          <w:u w:val="single"/>
        </w:rPr>
        <w:t>Нормы оценок работы с исторической картой</w:t>
      </w:r>
    </w:p>
    <w:p w:rsidR="00CB0397" w:rsidRDefault="00CB0397" w:rsidP="00CB0397">
      <w:pPr>
        <w:shd w:val="clear" w:color="auto" w:fill="FFFFFF"/>
        <w:jc w:val="center"/>
        <w:textAlignment w:val="baseline"/>
        <w:rPr>
          <w:b/>
          <w:sz w:val="24"/>
          <w:szCs w:val="24"/>
        </w:rPr>
      </w:pP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Отметка «5»</w:t>
      </w:r>
      <w:r>
        <w:rPr>
          <w:sz w:val="24"/>
          <w:szCs w:val="24"/>
        </w:rPr>
        <w:t> выставляется в том случае, если учащийся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читает легенду карты;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правильно описывает расположение стран (государств), используя соответствующую терминологию;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раскрывает сущность исторических процессов и явлений (войн, революций и пр.), пользуясь языком карты;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правильно и в полном объеме выполняет задания по контурной карте.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Отметка «4»</w:t>
      </w:r>
      <w:r>
        <w:rPr>
          <w:sz w:val="24"/>
          <w:szCs w:val="24"/>
        </w:rPr>
        <w:t> выставляется в том случае, если учащийся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допускает неточности при чтении легенды карты;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описывает расположение стран (государств), искажая или не в полном объеме используя картографические термины;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затрудняется в применении карты при анализе сущности исторических процессов и явлений;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не в полном объеме выполняет задания по контурной карте.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Отметка «3»</w:t>
      </w:r>
      <w:r>
        <w:rPr>
          <w:i/>
          <w:iCs/>
          <w:sz w:val="24"/>
          <w:szCs w:val="24"/>
        </w:rPr>
        <w:t> </w:t>
      </w:r>
      <w:r>
        <w:rPr>
          <w:sz w:val="24"/>
          <w:szCs w:val="24"/>
        </w:rPr>
        <w:t>выставляется в том случае, если учащийся или экзаменующийся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допускает ошибки при чтении легенды карты, искажающие смысл исторической информации;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не соотносит историческую информацию с картой;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не может обозначить изучаемые исторические объекты (явления) на контурной карте.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Отметка «2»</w:t>
      </w:r>
      <w:r>
        <w:rPr>
          <w:sz w:val="24"/>
          <w:szCs w:val="24"/>
        </w:rPr>
        <w:t> выставляется в том случае, если учащийся или экзаменующийся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• не умеет читать легенду карты;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не распознает историческую информацию, представленную на карте;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• отказался работать с контурной картой.</w:t>
      </w:r>
    </w:p>
    <w:p w:rsidR="00CB0397" w:rsidRDefault="00CB0397" w:rsidP="00CB0397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CB0397" w:rsidRDefault="00CB0397" w:rsidP="00CB0397">
      <w:pPr>
        <w:rPr>
          <w:sz w:val="24"/>
          <w:szCs w:val="24"/>
        </w:rPr>
      </w:pPr>
    </w:p>
    <w:p w:rsidR="00CB0397" w:rsidRDefault="00CB0397" w:rsidP="00CB0397">
      <w:pPr>
        <w:pStyle w:val="af0"/>
        <w:rPr>
          <w:color w:val="393939"/>
        </w:rPr>
      </w:pPr>
      <w:r>
        <w:rPr>
          <w:b/>
          <w:bCs/>
          <w:color w:val="393939"/>
        </w:rPr>
        <w:t>Критерии  оценивания решения    познавательных и практических задач.</w:t>
      </w:r>
    </w:p>
    <w:p w:rsidR="00CB0397" w:rsidRDefault="00CB0397" w:rsidP="00CB0397">
      <w:pPr>
        <w:rPr>
          <w:color w:val="393939"/>
          <w:sz w:val="24"/>
          <w:szCs w:val="24"/>
        </w:rPr>
      </w:pPr>
      <w:proofErr w:type="gramStart"/>
      <w:r>
        <w:rPr>
          <w:color w:val="393939"/>
          <w:sz w:val="24"/>
          <w:szCs w:val="24"/>
        </w:rPr>
        <w:t>В зависимости от содержащегося в вопросе предписания могут быть востребованы следующие умения:</w:t>
      </w:r>
      <w:r>
        <w:rPr>
          <w:color w:val="393939"/>
          <w:sz w:val="24"/>
          <w:szCs w:val="24"/>
        </w:rPr>
        <w:br/>
        <w:t>анализировать информацию о социальных объектах, устанавливать соответствие между существенными чертами и признаками конкретных социальных явлений и обществоведческими понятиями;</w:t>
      </w:r>
      <w:r>
        <w:rPr>
          <w:color w:val="393939"/>
          <w:sz w:val="24"/>
          <w:szCs w:val="24"/>
        </w:rPr>
        <w:br/>
        <w:t>осуществлять поиск социальной информации, представленной в различных знаковых системах (тест, диаграмма и т. п.);</w:t>
      </w:r>
      <w:r>
        <w:rPr>
          <w:color w:val="393939"/>
          <w:sz w:val="24"/>
          <w:szCs w:val="24"/>
        </w:rPr>
        <w:br/>
        <w:t>извлекать из неадаптированных оригинальных текстов знания по заданным темам;</w:t>
      </w:r>
      <w:proofErr w:type="gramEnd"/>
      <w:r>
        <w:rPr>
          <w:color w:val="393939"/>
          <w:sz w:val="24"/>
          <w:szCs w:val="24"/>
        </w:rPr>
        <w:br/>
        <w:t>различать в социальной информации факты и мнения, выводы и аргументы;</w:t>
      </w:r>
      <w:r>
        <w:rPr>
          <w:color w:val="393939"/>
          <w:sz w:val="24"/>
          <w:szCs w:val="24"/>
        </w:rPr>
        <w:br/>
        <w:t>применять социально-экономические и гуманитарные знания для решения познавательных задач по актуальным социальным проблемам, доказывать надежность предлагаемого решения;</w:t>
      </w:r>
      <w:r>
        <w:rPr>
          <w:color w:val="393939"/>
          <w:sz w:val="24"/>
          <w:szCs w:val="24"/>
        </w:rPr>
        <w:br/>
        <w:t>предвидеть последствия определенных социальных действий.</w:t>
      </w:r>
      <w:r>
        <w:rPr>
          <w:color w:val="393939"/>
          <w:sz w:val="24"/>
          <w:szCs w:val="24"/>
        </w:rPr>
        <w:br/>
      </w:r>
      <w:r>
        <w:rPr>
          <w:i/>
          <w:iCs/>
          <w:color w:val="393939"/>
          <w:sz w:val="24"/>
          <w:szCs w:val="24"/>
        </w:rPr>
        <w:t> Оценка «5»</w:t>
      </w:r>
      <w:r>
        <w:rPr>
          <w:color w:val="393939"/>
          <w:sz w:val="24"/>
          <w:szCs w:val="24"/>
        </w:rPr>
        <w:t> ставится при получении требуемого ответа на основе грамотного применения соответствующих умений и теоретических знаний.</w:t>
      </w:r>
    </w:p>
    <w:p w:rsidR="00CB0397" w:rsidRDefault="00CB0397" w:rsidP="00CB0397">
      <w:pPr>
        <w:rPr>
          <w:color w:val="393939"/>
          <w:sz w:val="24"/>
          <w:szCs w:val="24"/>
        </w:rPr>
      </w:pPr>
      <w:r>
        <w:rPr>
          <w:i/>
          <w:iCs/>
          <w:color w:val="393939"/>
          <w:sz w:val="24"/>
          <w:szCs w:val="24"/>
        </w:rPr>
        <w:t>Оценка «4»</w:t>
      </w:r>
      <w:r>
        <w:rPr>
          <w:color w:val="393939"/>
          <w:sz w:val="24"/>
          <w:szCs w:val="24"/>
        </w:rPr>
        <w:t> ставится, если допущены незначительные ошибки.</w:t>
      </w:r>
    </w:p>
    <w:p w:rsidR="00CB0397" w:rsidRDefault="00CB0397" w:rsidP="00CB0397">
      <w:pPr>
        <w:rPr>
          <w:color w:val="393939"/>
          <w:sz w:val="24"/>
          <w:szCs w:val="24"/>
        </w:rPr>
      </w:pPr>
      <w:r>
        <w:rPr>
          <w:i/>
          <w:iCs/>
          <w:color w:val="393939"/>
          <w:sz w:val="24"/>
          <w:szCs w:val="24"/>
        </w:rPr>
        <w:t> Оценка «3»</w:t>
      </w:r>
      <w:r>
        <w:rPr>
          <w:color w:val="393939"/>
          <w:sz w:val="24"/>
          <w:szCs w:val="24"/>
        </w:rPr>
        <w:t xml:space="preserve"> ставится, если задание выполняется с помощью наводящих вопросов </w:t>
      </w:r>
    </w:p>
    <w:p w:rsidR="00CB0397" w:rsidRDefault="00CB0397" w:rsidP="00CB0397">
      <w:pPr>
        <w:rPr>
          <w:color w:val="393939"/>
          <w:sz w:val="24"/>
          <w:szCs w:val="24"/>
        </w:rPr>
      </w:pPr>
      <w:r>
        <w:rPr>
          <w:b/>
          <w:bCs/>
          <w:color w:val="393939"/>
          <w:sz w:val="24"/>
          <w:szCs w:val="24"/>
        </w:rPr>
        <w:t>Критерии оценивания письменного ответа</w:t>
      </w:r>
    </w:p>
    <w:p w:rsidR="00CB0397" w:rsidRDefault="00CB0397" w:rsidP="00CB0397">
      <w:pPr>
        <w:ind w:left="284"/>
        <w:rPr>
          <w:color w:val="393939"/>
          <w:sz w:val="24"/>
          <w:szCs w:val="24"/>
        </w:rPr>
      </w:pPr>
      <w:r>
        <w:rPr>
          <w:color w:val="393939"/>
          <w:sz w:val="24"/>
          <w:szCs w:val="24"/>
        </w:rPr>
        <w:t>При оценке письменного ответа необходимо выделить следующие элементы:</w:t>
      </w:r>
    </w:p>
    <w:p w:rsidR="00CB0397" w:rsidRDefault="00CB0397" w:rsidP="00CB0397">
      <w:pPr>
        <w:ind w:left="284"/>
        <w:rPr>
          <w:color w:val="393939"/>
          <w:sz w:val="24"/>
          <w:szCs w:val="24"/>
        </w:rPr>
      </w:pPr>
      <w:r>
        <w:rPr>
          <w:color w:val="393939"/>
          <w:sz w:val="24"/>
          <w:szCs w:val="24"/>
        </w:rPr>
        <w:t>1. Представление собственной точки зрения (позиции, отношения) при раскрытии проблемы.</w:t>
      </w:r>
    </w:p>
    <w:p w:rsidR="00CB0397" w:rsidRDefault="00CB0397" w:rsidP="00CB0397">
      <w:pPr>
        <w:ind w:left="284"/>
        <w:rPr>
          <w:color w:val="393939"/>
          <w:sz w:val="24"/>
          <w:szCs w:val="24"/>
        </w:rPr>
      </w:pPr>
      <w:r>
        <w:rPr>
          <w:color w:val="393939"/>
          <w:sz w:val="24"/>
          <w:szCs w:val="24"/>
        </w:rPr>
        <w:lastRenderedPageBreak/>
        <w:t>2.  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CB0397" w:rsidRDefault="00CB0397" w:rsidP="00CB0397">
      <w:pPr>
        <w:ind w:left="284"/>
        <w:rPr>
          <w:color w:val="393939"/>
          <w:sz w:val="24"/>
          <w:szCs w:val="24"/>
        </w:rPr>
      </w:pPr>
      <w:r>
        <w:rPr>
          <w:color w:val="393939"/>
          <w:sz w:val="24"/>
          <w:szCs w:val="24"/>
        </w:rPr>
        <w:t>3. Аргументация своей позиции с опорой на факты общественной жизни или собственный опыт.</w:t>
      </w:r>
    </w:p>
    <w:p w:rsidR="00CB0397" w:rsidRDefault="00CB0397" w:rsidP="00CB0397">
      <w:pPr>
        <w:ind w:left="284"/>
        <w:rPr>
          <w:color w:val="393939"/>
          <w:sz w:val="24"/>
          <w:szCs w:val="24"/>
        </w:rPr>
      </w:pPr>
      <w:r>
        <w:rPr>
          <w:b/>
          <w:bCs/>
          <w:color w:val="393939"/>
          <w:sz w:val="24"/>
          <w:szCs w:val="24"/>
        </w:rPr>
        <w:t>Оценка «5»</w:t>
      </w:r>
      <w:r>
        <w:rPr>
          <w:color w:val="393939"/>
          <w:sz w:val="24"/>
          <w:szCs w:val="24"/>
        </w:rPr>
        <w:t> 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CB0397" w:rsidRDefault="00CB0397" w:rsidP="00CB0397">
      <w:pPr>
        <w:ind w:left="284"/>
        <w:rPr>
          <w:color w:val="393939"/>
          <w:sz w:val="24"/>
          <w:szCs w:val="24"/>
        </w:rPr>
      </w:pPr>
      <w:r>
        <w:rPr>
          <w:b/>
          <w:bCs/>
          <w:color w:val="393939"/>
          <w:sz w:val="24"/>
          <w:szCs w:val="24"/>
        </w:rPr>
        <w:t>Оценка «4»</w:t>
      </w:r>
      <w:r>
        <w:rPr>
          <w:color w:val="393939"/>
          <w:sz w:val="24"/>
          <w:szCs w:val="24"/>
        </w:rPr>
        <w:t> 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CB0397" w:rsidRDefault="00CB0397" w:rsidP="00CB0397">
      <w:pPr>
        <w:ind w:left="284"/>
        <w:rPr>
          <w:color w:val="393939"/>
          <w:sz w:val="24"/>
          <w:szCs w:val="24"/>
        </w:rPr>
      </w:pPr>
      <w:r>
        <w:rPr>
          <w:b/>
          <w:bCs/>
          <w:color w:val="393939"/>
          <w:sz w:val="24"/>
          <w:szCs w:val="24"/>
        </w:rPr>
        <w:t>Оценка «3» </w:t>
      </w:r>
      <w:r>
        <w:rPr>
          <w:color w:val="393939"/>
          <w:sz w:val="24"/>
          <w:szCs w:val="24"/>
        </w:rPr>
        <w:t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CB0397" w:rsidRDefault="00CB0397" w:rsidP="00CB0397">
      <w:pPr>
        <w:ind w:left="284"/>
        <w:rPr>
          <w:color w:val="393939"/>
          <w:sz w:val="24"/>
          <w:szCs w:val="24"/>
        </w:rPr>
      </w:pPr>
      <w:r>
        <w:rPr>
          <w:b/>
          <w:bCs/>
          <w:color w:val="393939"/>
          <w:sz w:val="24"/>
          <w:szCs w:val="24"/>
        </w:rPr>
        <w:t>Оценка «2» </w:t>
      </w:r>
      <w:r>
        <w:rPr>
          <w:color w:val="393939"/>
          <w:sz w:val="24"/>
          <w:szCs w:val="24"/>
        </w:rPr>
        <w:t>ставится, если представлена собственная позиция по поднятой проблеме на бытовом уровне без аргументации.</w:t>
      </w:r>
    </w:p>
    <w:p w:rsidR="00CB0397" w:rsidRDefault="00CB0397" w:rsidP="00CB0397">
      <w:pPr>
        <w:ind w:left="284"/>
        <w:rPr>
          <w:color w:val="393939"/>
          <w:sz w:val="24"/>
          <w:szCs w:val="24"/>
        </w:rPr>
      </w:pPr>
      <w:r>
        <w:rPr>
          <w:b/>
          <w:bCs/>
          <w:color w:val="393939"/>
          <w:sz w:val="24"/>
          <w:szCs w:val="24"/>
        </w:rPr>
        <w:t> </w:t>
      </w:r>
    </w:p>
    <w:p w:rsidR="00CB0397" w:rsidRDefault="00CB0397" w:rsidP="00CB0397">
      <w:pPr>
        <w:ind w:left="6"/>
        <w:rPr>
          <w:sz w:val="20"/>
          <w:szCs w:val="20"/>
        </w:rPr>
      </w:pPr>
      <w:r>
        <w:rPr>
          <w:b/>
          <w:bCs/>
          <w:sz w:val="24"/>
          <w:szCs w:val="24"/>
        </w:rPr>
        <w:t>Критерии оценивания исторических диктантов.</w:t>
      </w:r>
    </w:p>
    <w:p w:rsidR="00CB0397" w:rsidRDefault="00CB0397" w:rsidP="00CB0397">
      <w:pPr>
        <w:spacing w:line="182" w:lineRule="exact"/>
      </w:pPr>
    </w:p>
    <w:tbl>
      <w:tblPr>
        <w:tblW w:w="0" w:type="auto"/>
        <w:tblInd w:w="996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40"/>
        <w:gridCol w:w="400"/>
        <w:gridCol w:w="7520"/>
      </w:tblGrid>
      <w:tr w:rsidR="00CB0397" w:rsidTr="00CB0397">
        <w:trPr>
          <w:trHeight w:val="259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w w:val="98"/>
              </w:rPr>
              <w:t>Отметка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B0397" w:rsidRDefault="00CB03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ind w:left="2600"/>
              <w:rPr>
                <w:rFonts w:ascii="Times New Roman" w:eastAsia="Times New Roman" w:hAnsi="Times New Roman" w:cs="Times New Roman"/>
              </w:rPr>
            </w:pPr>
            <w:r>
              <w:t>Количество ошибок</w:t>
            </w:r>
          </w:p>
        </w:tc>
      </w:tr>
      <w:tr w:rsidR="00CB0397" w:rsidTr="00CB0397">
        <w:trPr>
          <w:trHeight w:val="24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«5»</w:t>
            </w:r>
          </w:p>
        </w:tc>
        <w:tc>
          <w:tcPr>
            <w:tcW w:w="7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</w:rPr>
            </w:pPr>
            <w:r>
              <w:t>ошибки отсутствуют</w:t>
            </w:r>
          </w:p>
        </w:tc>
      </w:tr>
      <w:tr w:rsidR="00CB0397" w:rsidTr="00CB0397">
        <w:trPr>
          <w:trHeight w:val="24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«4»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B0397" w:rsidRDefault="00CB0397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</w:rPr>
            </w:pPr>
            <w:r>
              <w:t>1-2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spacing w:line="242" w:lineRule="exact"/>
              <w:ind w:left="20"/>
              <w:rPr>
                <w:rFonts w:ascii="Times New Roman" w:eastAsia="Times New Roman" w:hAnsi="Times New Roman" w:cs="Times New Roman"/>
              </w:rPr>
            </w:pPr>
            <w:r>
              <w:t>ошибки</w:t>
            </w:r>
          </w:p>
        </w:tc>
      </w:tr>
      <w:tr w:rsidR="00CB0397" w:rsidTr="00CB0397">
        <w:trPr>
          <w:trHeight w:val="24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«3»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B0397" w:rsidRDefault="00CB0397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</w:rPr>
            </w:pPr>
            <w:r>
              <w:t>3-5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spacing w:line="242" w:lineRule="exact"/>
              <w:ind w:left="20"/>
              <w:rPr>
                <w:rFonts w:ascii="Times New Roman" w:eastAsia="Times New Roman" w:hAnsi="Times New Roman" w:cs="Times New Roman"/>
              </w:rPr>
            </w:pPr>
            <w:r>
              <w:t>ошибки или 40-60% правильных ответов</w:t>
            </w:r>
          </w:p>
        </w:tc>
      </w:tr>
      <w:tr w:rsidR="00CB0397" w:rsidTr="00CB0397">
        <w:trPr>
          <w:trHeight w:val="24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</w:rPr>
              <w:t>«2»</w:t>
            </w:r>
          </w:p>
        </w:tc>
        <w:tc>
          <w:tcPr>
            <w:tcW w:w="7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</w:rPr>
            </w:pPr>
            <w:r>
              <w:t>6 и более ошибок или 15-39% правильных ответов</w:t>
            </w:r>
          </w:p>
        </w:tc>
      </w:tr>
    </w:tbl>
    <w:p w:rsidR="00CB0397" w:rsidRDefault="00CB0397" w:rsidP="00CB0397">
      <w:pPr>
        <w:spacing w:line="230" w:lineRule="auto"/>
        <w:ind w:left="6"/>
        <w:rPr>
          <w:rFonts w:eastAsia="Times New Roman"/>
          <w:sz w:val="20"/>
          <w:szCs w:val="20"/>
        </w:rPr>
      </w:pPr>
      <w:r>
        <w:rPr>
          <w:b/>
          <w:bCs/>
          <w:sz w:val="24"/>
          <w:szCs w:val="24"/>
        </w:rPr>
        <w:t>Критерии оценивания сочинений (эссе).</w:t>
      </w:r>
    </w:p>
    <w:p w:rsidR="00CB0397" w:rsidRDefault="00CB0397" w:rsidP="00CB0397">
      <w:pPr>
        <w:spacing w:line="232" w:lineRule="auto"/>
        <w:ind w:left="286"/>
      </w:pPr>
      <w:r>
        <w:rPr>
          <w:color w:val="393939"/>
          <w:sz w:val="24"/>
          <w:szCs w:val="24"/>
        </w:rPr>
        <w:lastRenderedPageBreak/>
        <w:t>При оценивании  данного вида работы необходимо выделить следующие элементы:</w:t>
      </w:r>
    </w:p>
    <w:p w:rsidR="00CB0397" w:rsidRDefault="00CB0397" w:rsidP="00CB0397">
      <w:pPr>
        <w:numPr>
          <w:ilvl w:val="0"/>
          <w:numId w:val="4"/>
        </w:numPr>
        <w:tabs>
          <w:tab w:val="left" w:pos="246"/>
        </w:tabs>
        <w:spacing w:after="0" w:line="240" w:lineRule="auto"/>
        <w:ind w:left="246" w:hanging="246"/>
        <w:rPr>
          <w:color w:val="393939"/>
          <w:sz w:val="24"/>
          <w:szCs w:val="24"/>
        </w:rPr>
      </w:pPr>
      <w:r>
        <w:rPr>
          <w:color w:val="393939"/>
          <w:sz w:val="24"/>
          <w:szCs w:val="24"/>
        </w:rPr>
        <w:t>Представление собственной точки зрения (позиции, отношения) при раскрытии проблемы.</w:t>
      </w:r>
    </w:p>
    <w:p w:rsidR="00CB0397" w:rsidRDefault="00CB0397" w:rsidP="00CB0397">
      <w:pPr>
        <w:spacing w:line="12" w:lineRule="exact"/>
        <w:rPr>
          <w:color w:val="393939"/>
          <w:sz w:val="24"/>
          <w:szCs w:val="24"/>
        </w:rPr>
      </w:pPr>
    </w:p>
    <w:p w:rsidR="00CB0397" w:rsidRDefault="00CB0397" w:rsidP="00CB0397">
      <w:pPr>
        <w:numPr>
          <w:ilvl w:val="0"/>
          <w:numId w:val="4"/>
        </w:numPr>
        <w:tabs>
          <w:tab w:val="left" w:pos="307"/>
        </w:tabs>
        <w:spacing w:after="0" w:line="230" w:lineRule="auto"/>
        <w:ind w:left="6" w:hanging="6"/>
        <w:rPr>
          <w:color w:val="393939"/>
          <w:sz w:val="24"/>
          <w:szCs w:val="24"/>
        </w:rPr>
      </w:pPr>
      <w:r>
        <w:rPr>
          <w:color w:val="393939"/>
          <w:sz w:val="24"/>
          <w:szCs w:val="24"/>
        </w:rPr>
        <w:t>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CB0397" w:rsidRDefault="00CB0397" w:rsidP="00CB0397">
      <w:pPr>
        <w:spacing w:line="13" w:lineRule="exact"/>
        <w:rPr>
          <w:color w:val="393939"/>
          <w:sz w:val="24"/>
          <w:szCs w:val="24"/>
        </w:rPr>
      </w:pPr>
    </w:p>
    <w:p w:rsidR="00CB0397" w:rsidRDefault="00CB0397" w:rsidP="00CB0397">
      <w:pPr>
        <w:numPr>
          <w:ilvl w:val="0"/>
          <w:numId w:val="4"/>
        </w:numPr>
        <w:tabs>
          <w:tab w:val="left" w:pos="247"/>
        </w:tabs>
        <w:spacing w:after="0" w:line="232" w:lineRule="auto"/>
        <w:ind w:left="6" w:hanging="6"/>
        <w:rPr>
          <w:color w:val="393939"/>
          <w:sz w:val="24"/>
          <w:szCs w:val="24"/>
        </w:rPr>
      </w:pPr>
      <w:r>
        <w:rPr>
          <w:color w:val="393939"/>
          <w:sz w:val="24"/>
          <w:szCs w:val="24"/>
        </w:rPr>
        <w:t xml:space="preserve">Аргументация своей позиции с опорой на факты общественной жизни или собственный опыт. </w:t>
      </w:r>
      <w:r>
        <w:rPr>
          <w:b/>
          <w:bCs/>
          <w:color w:val="393939"/>
          <w:sz w:val="24"/>
          <w:szCs w:val="24"/>
        </w:rPr>
        <w:t xml:space="preserve">Отметка «5» </w:t>
      </w:r>
      <w:r>
        <w:rPr>
          <w:color w:val="393939"/>
          <w:sz w:val="24"/>
          <w:szCs w:val="24"/>
        </w:rPr>
        <w:t>ставится, если представлена собственная точка зрени</w:t>
      </w:r>
      <w:proofErr w:type="gramStart"/>
      <w:r>
        <w:rPr>
          <w:color w:val="393939"/>
          <w:sz w:val="24"/>
          <w:szCs w:val="24"/>
        </w:rPr>
        <w:t>я(</w:t>
      </w:r>
      <w:proofErr w:type="gramEnd"/>
      <w:r>
        <w:rPr>
          <w:color w:val="393939"/>
          <w:sz w:val="24"/>
          <w:szCs w:val="24"/>
        </w:rPr>
        <w:t>позиция ,отношение)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CB0397" w:rsidRDefault="00CB0397" w:rsidP="00CB0397">
      <w:pPr>
        <w:spacing w:line="17" w:lineRule="exact"/>
        <w:rPr>
          <w:color w:val="393939"/>
          <w:sz w:val="24"/>
          <w:szCs w:val="24"/>
        </w:rPr>
      </w:pPr>
    </w:p>
    <w:p w:rsidR="00CB0397" w:rsidRDefault="00CB0397" w:rsidP="00CB0397">
      <w:pPr>
        <w:spacing w:line="232" w:lineRule="auto"/>
        <w:ind w:left="6"/>
        <w:rPr>
          <w:color w:val="393939"/>
          <w:sz w:val="24"/>
          <w:szCs w:val="24"/>
        </w:rPr>
      </w:pPr>
      <w:r>
        <w:rPr>
          <w:b/>
          <w:bCs/>
          <w:color w:val="393939"/>
          <w:sz w:val="24"/>
          <w:szCs w:val="24"/>
        </w:rPr>
        <w:t xml:space="preserve">Отметка «4» </w:t>
      </w:r>
      <w:r>
        <w:rPr>
          <w:color w:val="393939"/>
          <w:sz w:val="24"/>
          <w:szCs w:val="24"/>
        </w:rPr>
        <w:t>ставится, если представлена собственная точка зрени</w:t>
      </w:r>
      <w:proofErr w:type="gramStart"/>
      <w:r>
        <w:rPr>
          <w:color w:val="393939"/>
          <w:sz w:val="24"/>
          <w:szCs w:val="24"/>
        </w:rPr>
        <w:t>я(</w:t>
      </w:r>
      <w:proofErr w:type="gramEnd"/>
      <w:r>
        <w:rPr>
          <w:color w:val="393939"/>
          <w:sz w:val="24"/>
          <w:szCs w:val="24"/>
        </w:rPr>
        <w:t>позиция, отношение)при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CB0397" w:rsidRDefault="00CB0397" w:rsidP="00CB0397">
      <w:pPr>
        <w:spacing w:line="16" w:lineRule="exact"/>
        <w:rPr>
          <w:color w:val="393939"/>
          <w:sz w:val="24"/>
          <w:szCs w:val="24"/>
        </w:rPr>
      </w:pPr>
    </w:p>
    <w:p w:rsidR="00CB0397" w:rsidRDefault="00CB0397" w:rsidP="00CB0397">
      <w:pPr>
        <w:spacing w:line="232" w:lineRule="auto"/>
        <w:ind w:left="6"/>
        <w:rPr>
          <w:color w:val="393939"/>
          <w:sz w:val="24"/>
          <w:szCs w:val="24"/>
        </w:rPr>
      </w:pPr>
      <w:r>
        <w:rPr>
          <w:b/>
          <w:bCs/>
          <w:color w:val="393939"/>
          <w:sz w:val="24"/>
          <w:szCs w:val="24"/>
        </w:rPr>
        <w:t xml:space="preserve">Отметка «3» </w:t>
      </w:r>
      <w:r>
        <w:rPr>
          <w:color w:val="393939"/>
          <w:sz w:val="24"/>
          <w:szCs w:val="24"/>
        </w:rPr>
        <w:t>ставится, если представлена собственная точка зрени</w:t>
      </w:r>
      <w:proofErr w:type="gramStart"/>
      <w:r>
        <w:rPr>
          <w:color w:val="393939"/>
          <w:sz w:val="24"/>
          <w:szCs w:val="24"/>
        </w:rPr>
        <w:t>я(</w:t>
      </w:r>
      <w:proofErr w:type="gramEnd"/>
      <w:r>
        <w:rPr>
          <w:color w:val="393939"/>
          <w:sz w:val="24"/>
          <w:szCs w:val="24"/>
        </w:rPr>
        <w:t>позиция, отношение)при раскрытии проблемы, но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CB0397" w:rsidRDefault="00CB0397" w:rsidP="00CB0397">
      <w:pPr>
        <w:spacing w:line="13" w:lineRule="exact"/>
        <w:rPr>
          <w:color w:val="393939"/>
          <w:sz w:val="24"/>
          <w:szCs w:val="24"/>
        </w:rPr>
      </w:pPr>
    </w:p>
    <w:p w:rsidR="00CB0397" w:rsidRDefault="00CB0397" w:rsidP="00CB0397">
      <w:pPr>
        <w:spacing w:line="230" w:lineRule="auto"/>
        <w:ind w:left="6"/>
        <w:rPr>
          <w:color w:val="393939"/>
          <w:sz w:val="24"/>
          <w:szCs w:val="24"/>
        </w:rPr>
      </w:pPr>
      <w:r>
        <w:rPr>
          <w:b/>
          <w:bCs/>
          <w:color w:val="393939"/>
          <w:sz w:val="24"/>
          <w:szCs w:val="24"/>
        </w:rPr>
        <w:t xml:space="preserve">Отметка «2» </w:t>
      </w:r>
      <w:r>
        <w:rPr>
          <w:color w:val="393939"/>
          <w:sz w:val="24"/>
          <w:szCs w:val="24"/>
        </w:rPr>
        <w:t>ставится, если представлена собственная позиция по поднятой проблеме на бытовом уровне без аргументации.</w:t>
      </w:r>
    </w:p>
    <w:p w:rsidR="00CB0397" w:rsidRDefault="00CB0397" w:rsidP="00CB0397">
      <w:pPr>
        <w:spacing w:line="2" w:lineRule="exact"/>
        <w:rPr>
          <w:color w:val="393939"/>
          <w:sz w:val="24"/>
          <w:szCs w:val="24"/>
        </w:rPr>
      </w:pPr>
    </w:p>
    <w:p w:rsidR="00CB0397" w:rsidRDefault="00CB0397" w:rsidP="00CB0397">
      <w:pPr>
        <w:spacing w:line="4" w:lineRule="exact"/>
        <w:rPr>
          <w:color w:val="393939"/>
          <w:sz w:val="24"/>
          <w:szCs w:val="24"/>
        </w:rPr>
      </w:pPr>
    </w:p>
    <w:p w:rsidR="00CB0397" w:rsidRDefault="00CB0397" w:rsidP="00CB0397">
      <w:pPr>
        <w:spacing w:line="271" w:lineRule="exact"/>
        <w:rPr>
          <w:sz w:val="20"/>
          <w:szCs w:val="20"/>
        </w:rPr>
      </w:pPr>
    </w:p>
    <w:p w:rsidR="00CB0397" w:rsidRDefault="00CB0397" w:rsidP="00CB0397">
      <w:pPr>
        <w:ind w:left="7"/>
      </w:pPr>
      <w:r>
        <w:rPr>
          <w:b/>
          <w:bCs/>
          <w:sz w:val="24"/>
          <w:szCs w:val="24"/>
        </w:rPr>
        <w:t>Критерии оценивания проекта.</w:t>
      </w:r>
    </w:p>
    <w:p w:rsidR="00CB0397" w:rsidRDefault="00CB0397" w:rsidP="00CB0397">
      <w:pPr>
        <w:spacing w:line="1" w:lineRule="exact"/>
      </w:pPr>
    </w:p>
    <w:p w:rsidR="00CB0397" w:rsidRDefault="00CB0397" w:rsidP="00CB0397">
      <w:pPr>
        <w:ind w:left="7"/>
      </w:pPr>
      <w:r>
        <w:rPr>
          <w:b/>
          <w:bCs/>
          <w:sz w:val="24"/>
          <w:szCs w:val="24"/>
        </w:rPr>
        <w:t>Высокий уровень - Отметка «5»</w:t>
      </w:r>
    </w:p>
    <w:p w:rsidR="00CB0397" w:rsidRDefault="00CB0397" w:rsidP="00CB0397">
      <w:pPr>
        <w:numPr>
          <w:ilvl w:val="0"/>
          <w:numId w:val="5"/>
        </w:numPr>
        <w:tabs>
          <w:tab w:val="left" w:pos="287"/>
        </w:tabs>
        <w:spacing w:after="0" w:line="232" w:lineRule="auto"/>
        <w:ind w:left="287" w:hanging="287"/>
        <w:rPr>
          <w:sz w:val="24"/>
          <w:szCs w:val="24"/>
        </w:rPr>
      </w:pPr>
      <w:r>
        <w:rPr>
          <w:sz w:val="24"/>
          <w:szCs w:val="24"/>
        </w:rPr>
        <w:t>Правильно поняты цель, задачи выполнения проекта.</w:t>
      </w:r>
    </w:p>
    <w:p w:rsidR="00CB0397" w:rsidRDefault="00CB0397" w:rsidP="00CB0397">
      <w:pPr>
        <w:numPr>
          <w:ilvl w:val="0"/>
          <w:numId w:val="5"/>
        </w:numPr>
        <w:tabs>
          <w:tab w:val="left" w:pos="347"/>
        </w:tabs>
        <w:spacing w:after="0" w:line="240" w:lineRule="auto"/>
        <w:ind w:left="347" w:hanging="347"/>
        <w:rPr>
          <w:sz w:val="24"/>
          <w:szCs w:val="24"/>
        </w:rPr>
      </w:pPr>
      <w:r>
        <w:rPr>
          <w:sz w:val="24"/>
          <w:szCs w:val="24"/>
        </w:rPr>
        <w:t>Соблюдена технология исполнения проекта, выдержаны соответствующие этапы.</w:t>
      </w:r>
    </w:p>
    <w:p w:rsidR="00CB0397" w:rsidRDefault="00CB0397" w:rsidP="00CB0397">
      <w:pPr>
        <w:numPr>
          <w:ilvl w:val="0"/>
          <w:numId w:val="5"/>
        </w:numPr>
        <w:tabs>
          <w:tab w:val="left" w:pos="287"/>
        </w:tabs>
        <w:spacing w:after="0" w:line="240" w:lineRule="auto"/>
        <w:ind w:left="287" w:hanging="287"/>
        <w:rPr>
          <w:sz w:val="24"/>
          <w:szCs w:val="24"/>
        </w:rPr>
      </w:pPr>
      <w:r>
        <w:rPr>
          <w:sz w:val="24"/>
          <w:szCs w:val="24"/>
        </w:rPr>
        <w:t>Проект оформлен в соответствии с требованиями.</w:t>
      </w:r>
    </w:p>
    <w:p w:rsidR="00CB0397" w:rsidRDefault="00CB0397" w:rsidP="00CB0397">
      <w:pPr>
        <w:numPr>
          <w:ilvl w:val="0"/>
          <w:numId w:val="5"/>
        </w:numPr>
        <w:tabs>
          <w:tab w:val="left" w:pos="347"/>
        </w:tabs>
        <w:spacing w:after="0" w:line="240" w:lineRule="auto"/>
        <w:ind w:left="347" w:hanging="347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Проявлены</w:t>
      </w:r>
      <w:proofErr w:type="gramEnd"/>
      <w:r>
        <w:rPr>
          <w:sz w:val="24"/>
          <w:szCs w:val="24"/>
        </w:rPr>
        <w:t xml:space="preserve"> творчество, инициатива.</w:t>
      </w:r>
    </w:p>
    <w:p w:rsidR="00CB0397" w:rsidRDefault="00CB0397" w:rsidP="00CB0397">
      <w:pPr>
        <w:spacing w:line="12" w:lineRule="exact"/>
        <w:rPr>
          <w:sz w:val="24"/>
          <w:szCs w:val="24"/>
        </w:rPr>
      </w:pPr>
    </w:p>
    <w:p w:rsidR="00CB0397" w:rsidRDefault="00CB0397" w:rsidP="00CB0397">
      <w:pPr>
        <w:numPr>
          <w:ilvl w:val="0"/>
          <w:numId w:val="5"/>
        </w:numPr>
        <w:tabs>
          <w:tab w:val="left" w:pos="347"/>
        </w:tabs>
        <w:spacing w:after="0" w:line="232" w:lineRule="auto"/>
        <w:ind w:left="287" w:right="20" w:hanging="287"/>
        <w:rPr>
          <w:sz w:val="24"/>
          <w:szCs w:val="24"/>
        </w:rPr>
      </w:pPr>
      <w:r>
        <w:rPr>
          <w:sz w:val="24"/>
          <w:szCs w:val="24"/>
        </w:rPr>
        <w:lastRenderedPageBreak/>
        <w:t>Предъявленный продукт деятельности отличается высоким качеством исполнения, соответствует заявленной теме.</w:t>
      </w:r>
    </w:p>
    <w:p w:rsidR="00CB0397" w:rsidRDefault="00CB0397" w:rsidP="00CB0397">
      <w:pPr>
        <w:spacing w:line="6" w:lineRule="exact"/>
        <w:rPr>
          <w:sz w:val="20"/>
          <w:szCs w:val="20"/>
        </w:rPr>
      </w:pPr>
    </w:p>
    <w:p w:rsidR="00CB0397" w:rsidRDefault="00CB0397" w:rsidP="00CB0397">
      <w:pPr>
        <w:ind w:left="7"/>
      </w:pPr>
      <w:r>
        <w:rPr>
          <w:b/>
          <w:bCs/>
          <w:sz w:val="24"/>
          <w:szCs w:val="24"/>
        </w:rPr>
        <w:t>Повышенный уровень - Отметка «4»</w:t>
      </w:r>
    </w:p>
    <w:p w:rsidR="00CB0397" w:rsidRDefault="00CB0397" w:rsidP="00CB0397">
      <w:pPr>
        <w:numPr>
          <w:ilvl w:val="0"/>
          <w:numId w:val="6"/>
        </w:numPr>
        <w:tabs>
          <w:tab w:val="left" w:pos="247"/>
        </w:tabs>
        <w:spacing w:after="0" w:line="232" w:lineRule="auto"/>
        <w:ind w:left="247" w:hanging="247"/>
        <w:rPr>
          <w:sz w:val="24"/>
          <w:szCs w:val="24"/>
        </w:rPr>
      </w:pPr>
      <w:r>
        <w:rPr>
          <w:sz w:val="24"/>
          <w:szCs w:val="24"/>
        </w:rPr>
        <w:t>Правильно поняты цель, задачи выполнения проекта.</w:t>
      </w:r>
    </w:p>
    <w:p w:rsidR="00CB0397" w:rsidRDefault="00CB0397" w:rsidP="00CB0397">
      <w:pPr>
        <w:spacing w:line="13" w:lineRule="exact"/>
        <w:rPr>
          <w:sz w:val="24"/>
          <w:szCs w:val="24"/>
        </w:rPr>
      </w:pPr>
    </w:p>
    <w:p w:rsidR="00CB0397" w:rsidRDefault="00CB0397" w:rsidP="00CB0397">
      <w:pPr>
        <w:numPr>
          <w:ilvl w:val="0"/>
          <w:numId w:val="6"/>
        </w:numPr>
        <w:tabs>
          <w:tab w:val="left" w:pos="241"/>
        </w:tabs>
        <w:spacing w:after="0" w:line="232" w:lineRule="auto"/>
        <w:ind w:left="287" w:right="20" w:hanging="287"/>
        <w:rPr>
          <w:sz w:val="24"/>
          <w:szCs w:val="24"/>
        </w:rPr>
      </w:pPr>
      <w:r>
        <w:rPr>
          <w:sz w:val="24"/>
          <w:szCs w:val="24"/>
        </w:rPr>
        <w:t>Соблюдена технология исполнения проекта, этапы, но допущены незначительные ошибки, неточности в оформлении.</w:t>
      </w:r>
    </w:p>
    <w:p w:rsidR="00CB0397" w:rsidRDefault="00CB0397" w:rsidP="00CB0397">
      <w:pPr>
        <w:spacing w:line="1" w:lineRule="exact"/>
        <w:rPr>
          <w:sz w:val="24"/>
          <w:szCs w:val="24"/>
        </w:rPr>
      </w:pPr>
    </w:p>
    <w:p w:rsidR="00CB0397" w:rsidRDefault="00CB0397" w:rsidP="00CB0397">
      <w:pPr>
        <w:numPr>
          <w:ilvl w:val="0"/>
          <w:numId w:val="6"/>
        </w:numPr>
        <w:tabs>
          <w:tab w:val="left" w:pos="247"/>
        </w:tabs>
        <w:spacing w:after="0" w:line="240" w:lineRule="auto"/>
        <w:ind w:left="247" w:hanging="247"/>
        <w:rPr>
          <w:sz w:val="24"/>
          <w:szCs w:val="24"/>
        </w:rPr>
      </w:pPr>
      <w:r>
        <w:rPr>
          <w:sz w:val="24"/>
          <w:szCs w:val="24"/>
        </w:rPr>
        <w:t>Проявлено творчество.</w:t>
      </w:r>
    </w:p>
    <w:p w:rsidR="00CB0397" w:rsidRDefault="00CB0397" w:rsidP="00CB0397">
      <w:pPr>
        <w:spacing w:line="12" w:lineRule="exact"/>
        <w:rPr>
          <w:sz w:val="24"/>
          <w:szCs w:val="24"/>
        </w:rPr>
      </w:pPr>
    </w:p>
    <w:p w:rsidR="00CB0397" w:rsidRDefault="00CB0397" w:rsidP="00CB0397">
      <w:pPr>
        <w:numPr>
          <w:ilvl w:val="0"/>
          <w:numId w:val="6"/>
        </w:numPr>
        <w:tabs>
          <w:tab w:val="left" w:pos="366"/>
        </w:tabs>
        <w:spacing w:after="0" w:line="232" w:lineRule="auto"/>
        <w:ind w:left="287" w:right="20" w:hanging="287"/>
        <w:rPr>
          <w:sz w:val="24"/>
          <w:szCs w:val="24"/>
        </w:rPr>
      </w:pPr>
      <w:r>
        <w:rPr>
          <w:sz w:val="24"/>
          <w:szCs w:val="24"/>
        </w:rPr>
        <w:t>Предъявленный продукт деятельности отличается высоким качеством исполнения, соответствует заявленной теме.</w:t>
      </w:r>
    </w:p>
    <w:p w:rsidR="00CB0397" w:rsidRDefault="00CB0397" w:rsidP="00CB0397">
      <w:pPr>
        <w:spacing w:line="7" w:lineRule="exact"/>
        <w:rPr>
          <w:sz w:val="20"/>
          <w:szCs w:val="20"/>
        </w:rPr>
      </w:pPr>
    </w:p>
    <w:p w:rsidR="00CB0397" w:rsidRDefault="00CB0397" w:rsidP="00CB0397">
      <w:pPr>
        <w:ind w:left="7"/>
      </w:pPr>
      <w:r>
        <w:rPr>
          <w:b/>
          <w:bCs/>
          <w:sz w:val="24"/>
          <w:szCs w:val="24"/>
        </w:rPr>
        <w:t>Базовый уровень - Отметка «3»</w:t>
      </w:r>
    </w:p>
    <w:p w:rsidR="00CB0397" w:rsidRDefault="00CB0397" w:rsidP="00CB0397">
      <w:pPr>
        <w:numPr>
          <w:ilvl w:val="0"/>
          <w:numId w:val="7"/>
        </w:numPr>
        <w:tabs>
          <w:tab w:val="left" w:pos="247"/>
        </w:tabs>
        <w:spacing w:after="0" w:line="232" w:lineRule="auto"/>
        <w:ind w:left="247" w:hanging="247"/>
        <w:rPr>
          <w:sz w:val="24"/>
          <w:szCs w:val="24"/>
        </w:rPr>
      </w:pPr>
      <w:r>
        <w:rPr>
          <w:sz w:val="24"/>
          <w:szCs w:val="24"/>
        </w:rPr>
        <w:t>Правильно поняты цель, задачи выполнения проекта.</w:t>
      </w:r>
    </w:p>
    <w:p w:rsidR="00CB0397" w:rsidRDefault="00CB0397" w:rsidP="00CB0397">
      <w:pPr>
        <w:spacing w:line="13" w:lineRule="exact"/>
        <w:rPr>
          <w:sz w:val="24"/>
          <w:szCs w:val="24"/>
        </w:rPr>
      </w:pPr>
    </w:p>
    <w:p w:rsidR="00CB0397" w:rsidRDefault="00CB0397" w:rsidP="00CB0397">
      <w:pPr>
        <w:numPr>
          <w:ilvl w:val="0"/>
          <w:numId w:val="7"/>
        </w:numPr>
        <w:tabs>
          <w:tab w:val="left" w:pos="308"/>
        </w:tabs>
        <w:spacing w:after="0" w:line="232" w:lineRule="auto"/>
        <w:ind w:left="287" w:hanging="287"/>
        <w:rPr>
          <w:sz w:val="24"/>
          <w:szCs w:val="24"/>
        </w:rPr>
      </w:pPr>
      <w:r>
        <w:rPr>
          <w:sz w:val="24"/>
          <w:szCs w:val="24"/>
        </w:rPr>
        <w:t>Соблюдена технология выполнения проекта, но имеются 1-2 ошибки в этапах или в оформлении.</w:t>
      </w:r>
    </w:p>
    <w:p w:rsidR="00CB0397" w:rsidRDefault="00CB0397" w:rsidP="00CB0397">
      <w:pPr>
        <w:spacing w:line="1" w:lineRule="exact"/>
        <w:rPr>
          <w:sz w:val="24"/>
          <w:szCs w:val="24"/>
        </w:rPr>
      </w:pPr>
    </w:p>
    <w:p w:rsidR="00CB0397" w:rsidRDefault="00CB0397" w:rsidP="00CB0397">
      <w:pPr>
        <w:numPr>
          <w:ilvl w:val="0"/>
          <w:numId w:val="7"/>
        </w:numPr>
        <w:tabs>
          <w:tab w:val="left" w:pos="247"/>
        </w:tabs>
        <w:spacing w:after="0" w:line="240" w:lineRule="auto"/>
        <w:ind w:left="247" w:hanging="247"/>
        <w:rPr>
          <w:sz w:val="24"/>
          <w:szCs w:val="24"/>
        </w:rPr>
      </w:pPr>
      <w:r>
        <w:rPr>
          <w:sz w:val="24"/>
          <w:szCs w:val="24"/>
        </w:rPr>
        <w:t>Самостоятельность проявлена на недостаточном уровне.</w:t>
      </w:r>
    </w:p>
    <w:p w:rsidR="00CB0397" w:rsidRDefault="00CB0397" w:rsidP="00CB0397">
      <w:pPr>
        <w:spacing w:line="5" w:lineRule="exact"/>
        <w:rPr>
          <w:sz w:val="20"/>
          <w:szCs w:val="20"/>
        </w:rPr>
      </w:pPr>
    </w:p>
    <w:p w:rsidR="00CB0397" w:rsidRDefault="00CB0397" w:rsidP="00CB0397">
      <w:pPr>
        <w:ind w:left="7"/>
      </w:pPr>
      <w:r>
        <w:rPr>
          <w:b/>
          <w:bCs/>
          <w:sz w:val="24"/>
          <w:szCs w:val="24"/>
        </w:rPr>
        <w:t>Низкий уровень - Отметка «2»</w:t>
      </w:r>
    </w:p>
    <w:p w:rsidR="00CB0397" w:rsidRDefault="00CB0397" w:rsidP="00CB0397">
      <w:pPr>
        <w:spacing w:line="232" w:lineRule="auto"/>
        <w:ind w:left="7"/>
      </w:pPr>
      <w:r>
        <w:rPr>
          <w:sz w:val="24"/>
          <w:szCs w:val="24"/>
        </w:rPr>
        <w:t>Проект не выполнен или не завершен.</w:t>
      </w:r>
    </w:p>
    <w:p w:rsidR="00CB0397" w:rsidRDefault="00CB0397" w:rsidP="00CB0397">
      <w:pPr>
        <w:spacing w:line="6" w:lineRule="exact"/>
      </w:pPr>
    </w:p>
    <w:p w:rsidR="00CB0397" w:rsidRDefault="00CB0397" w:rsidP="00CB0397">
      <w:pPr>
        <w:ind w:left="7"/>
        <w:rPr>
          <w:b/>
          <w:bCs/>
          <w:sz w:val="24"/>
          <w:szCs w:val="24"/>
        </w:rPr>
      </w:pPr>
    </w:p>
    <w:p w:rsidR="00CB0397" w:rsidRDefault="00CB0397" w:rsidP="00CB0397">
      <w:pPr>
        <w:ind w:left="7"/>
        <w:rPr>
          <w:sz w:val="20"/>
          <w:szCs w:val="20"/>
        </w:rPr>
      </w:pPr>
      <w:r>
        <w:rPr>
          <w:b/>
          <w:bCs/>
          <w:sz w:val="24"/>
          <w:szCs w:val="24"/>
        </w:rPr>
        <w:t>Работа с текстом (заполнение опорных таблиц и схем, письменный ответ на вопрос)</w:t>
      </w:r>
    </w:p>
    <w:p w:rsidR="00CB0397" w:rsidRDefault="00CB0397" w:rsidP="00CB0397">
      <w:pPr>
        <w:ind w:left="7"/>
      </w:pPr>
      <w:r>
        <w:rPr>
          <w:b/>
          <w:bCs/>
          <w:sz w:val="24"/>
          <w:szCs w:val="24"/>
        </w:rPr>
        <w:t xml:space="preserve">Высокий уровень </w:t>
      </w:r>
      <w:proofErr w:type="gramStart"/>
      <w:r>
        <w:rPr>
          <w:b/>
          <w:bCs/>
          <w:sz w:val="24"/>
          <w:szCs w:val="24"/>
        </w:rPr>
        <w:t>-О</w:t>
      </w:r>
      <w:proofErr w:type="gramEnd"/>
      <w:r>
        <w:rPr>
          <w:b/>
          <w:bCs/>
          <w:sz w:val="24"/>
          <w:szCs w:val="24"/>
        </w:rPr>
        <w:t>тметка «5»</w:t>
      </w:r>
    </w:p>
    <w:p w:rsidR="00CB0397" w:rsidRDefault="00CB0397" w:rsidP="00CB0397">
      <w:pPr>
        <w:spacing w:line="7" w:lineRule="exact"/>
      </w:pPr>
    </w:p>
    <w:p w:rsidR="00CB0397" w:rsidRDefault="00CB0397" w:rsidP="00CB0397">
      <w:pPr>
        <w:spacing w:line="235" w:lineRule="auto"/>
        <w:ind w:left="7"/>
        <w:jc w:val="both"/>
      </w:pPr>
      <w:r>
        <w:rPr>
          <w:sz w:val="24"/>
          <w:szCs w:val="24"/>
        </w:rPr>
        <w:t>Задание выполнено на высоком уровне, отсутствуют ошибки. Работа выполнена в заданное время, самостоятельно, с соблюдением технологических требований и установок, качественно, творчески и эстетично.</w:t>
      </w:r>
    </w:p>
    <w:p w:rsidR="00CB0397" w:rsidRDefault="00CB0397" w:rsidP="00CB0397">
      <w:pPr>
        <w:spacing w:line="6" w:lineRule="exact"/>
      </w:pPr>
    </w:p>
    <w:p w:rsidR="00CB0397" w:rsidRDefault="00CB0397" w:rsidP="00CB0397">
      <w:pPr>
        <w:ind w:left="7"/>
      </w:pPr>
      <w:r>
        <w:rPr>
          <w:b/>
          <w:bCs/>
          <w:sz w:val="24"/>
          <w:szCs w:val="24"/>
        </w:rPr>
        <w:t>Повышенный уровень - Отметка «4»</w:t>
      </w:r>
    </w:p>
    <w:p w:rsidR="00CB0397" w:rsidRDefault="00CB0397" w:rsidP="00CB0397">
      <w:pPr>
        <w:spacing w:line="8" w:lineRule="exact"/>
      </w:pPr>
    </w:p>
    <w:p w:rsidR="00CB0397" w:rsidRDefault="00CB0397" w:rsidP="00CB0397">
      <w:pPr>
        <w:spacing w:line="232" w:lineRule="auto"/>
        <w:ind w:left="7" w:right="20"/>
      </w:pPr>
      <w:r>
        <w:rPr>
          <w:sz w:val="24"/>
          <w:szCs w:val="24"/>
        </w:rPr>
        <w:lastRenderedPageBreak/>
        <w:t>Задание выполнено на хорошем уровне, имеются 1 ошибка в содержании, или имеются незначительные ошибки в оформлении. Работа выполнена в заданное время, самостоятельно.</w:t>
      </w:r>
    </w:p>
    <w:p w:rsidR="00CB0397" w:rsidRDefault="00CB0397" w:rsidP="00CB0397">
      <w:pPr>
        <w:spacing w:line="6" w:lineRule="exact"/>
      </w:pPr>
    </w:p>
    <w:p w:rsidR="00CB0397" w:rsidRDefault="00CB0397" w:rsidP="00CB0397">
      <w:pPr>
        <w:ind w:left="7"/>
      </w:pPr>
      <w:r>
        <w:rPr>
          <w:b/>
          <w:bCs/>
          <w:sz w:val="24"/>
          <w:szCs w:val="24"/>
        </w:rPr>
        <w:t>Базовый уровень - Отметка «3»</w:t>
      </w:r>
    </w:p>
    <w:p w:rsidR="00CB0397" w:rsidRDefault="00CB0397" w:rsidP="00CB0397">
      <w:pPr>
        <w:spacing w:line="7" w:lineRule="exact"/>
      </w:pPr>
    </w:p>
    <w:p w:rsidR="00CB0397" w:rsidRDefault="00CB0397" w:rsidP="00CB0397">
      <w:pPr>
        <w:spacing w:line="247" w:lineRule="auto"/>
        <w:ind w:left="7"/>
      </w:pPr>
      <w:r>
        <w:rPr>
          <w:sz w:val="23"/>
          <w:szCs w:val="23"/>
        </w:rPr>
        <w:t>Задание выполнено на достаточном, минимальном уровне, имеются 2-3 ошибки в содержании или неграмотно оформлено. Работа выполнена с опозданием, но самостоятельно.</w:t>
      </w:r>
    </w:p>
    <w:p w:rsidR="00CB0397" w:rsidRDefault="00CB0397" w:rsidP="00CB0397">
      <w:pPr>
        <w:spacing w:line="235" w:lineRule="auto"/>
        <w:ind w:left="7"/>
      </w:pPr>
      <w:r>
        <w:rPr>
          <w:b/>
          <w:bCs/>
          <w:sz w:val="24"/>
          <w:szCs w:val="24"/>
        </w:rPr>
        <w:t>Низкий уровень - Отметка «2»</w:t>
      </w:r>
    </w:p>
    <w:p w:rsidR="00CB0397" w:rsidRDefault="00CB0397" w:rsidP="00CB0397">
      <w:pPr>
        <w:spacing w:line="8" w:lineRule="exact"/>
      </w:pPr>
    </w:p>
    <w:p w:rsidR="00CB0397" w:rsidRDefault="00CB0397" w:rsidP="00CB0397">
      <w:pPr>
        <w:spacing w:line="232" w:lineRule="auto"/>
        <w:ind w:left="7" w:right="20"/>
      </w:pPr>
      <w:r>
        <w:rPr>
          <w:sz w:val="24"/>
          <w:szCs w:val="24"/>
        </w:rPr>
        <w:t>Задание не выполнено или не завершено самостоятельно учеником, при выполнении допущены большие отклонения от заданных требований и установок.</w:t>
      </w:r>
    </w:p>
    <w:p w:rsidR="00CB0397" w:rsidRDefault="00CB0397" w:rsidP="00CB0397">
      <w:pPr>
        <w:rPr>
          <w:b/>
          <w:bCs/>
          <w:sz w:val="24"/>
          <w:szCs w:val="24"/>
        </w:rPr>
      </w:pPr>
    </w:p>
    <w:p w:rsidR="00CB0397" w:rsidRDefault="00CB0397" w:rsidP="00CB03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Критерии оценивания сообщения учащихся</w:t>
      </w:r>
    </w:p>
    <w:p w:rsidR="00CB0397" w:rsidRDefault="00CB0397" w:rsidP="00CB0397">
      <w:pPr>
        <w:spacing w:line="232" w:lineRule="auto"/>
        <w:ind w:left="427" w:right="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Высокий уровень (Отметка «5») </w:t>
      </w:r>
      <w:r>
        <w:rPr>
          <w:sz w:val="24"/>
          <w:szCs w:val="24"/>
        </w:rPr>
        <w:t>оценивается сообщение, соответствующее   критериям</w:t>
      </w:r>
    </w:p>
    <w:p w:rsidR="00CB0397" w:rsidRDefault="00CB0397" w:rsidP="00CB0397">
      <w:pPr>
        <w:spacing w:line="232" w:lineRule="auto"/>
        <w:ind w:left="427" w:right="20"/>
        <w:rPr>
          <w:sz w:val="24"/>
          <w:szCs w:val="24"/>
        </w:rPr>
      </w:pPr>
      <w:r>
        <w:rPr>
          <w:sz w:val="24"/>
          <w:szCs w:val="24"/>
        </w:rPr>
        <w:t>:1.Соответствие содержания заявленной теме</w:t>
      </w:r>
    </w:p>
    <w:p w:rsidR="00CB0397" w:rsidRDefault="00CB0397" w:rsidP="00CB0397">
      <w:pPr>
        <w:spacing w:line="1" w:lineRule="exact"/>
        <w:rPr>
          <w:sz w:val="24"/>
          <w:szCs w:val="24"/>
        </w:rPr>
      </w:pPr>
    </w:p>
    <w:p w:rsidR="00CB0397" w:rsidRDefault="00CB0397" w:rsidP="00CB0397">
      <w:pPr>
        <w:numPr>
          <w:ilvl w:val="2"/>
          <w:numId w:val="8"/>
        </w:numPr>
        <w:tabs>
          <w:tab w:val="left" w:pos="727"/>
        </w:tabs>
        <w:spacing w:after="0" w:line="240" w:lineRule="auto"/>
        <w:ind w:left="727" w:hanging="240"/>
        <w:rPr>
          <w:sz w:val="24"/>
          <w:szCs w:val="24"/>
        </w:rPr>
      </w:pPr>
      <w:r>
        <w:rPr>
          <w:sz w:val="24"/>
          <w:szCs w:val="24"/>
        </w:rPr>
        <w:t>Умение логично и последовательно излагать материалы доклада.</w:t>
      </w:r>
    </w:p>
    <w:p w:rsidR="00CB0397" w:rsidRDefault="00CB0397" w:rsidP="00CB0397">
      <w:pPr>
        <w:numPr>
          <w:ilvl w:val="1"/>
          <w:numId w:val="9"/>
        </w:numPr>
        <w:tabs>
          <w:tab w:val="left" w:pos="667"/>
        </w:tabs>
        <w:spacing w:after="0" w:line="240" w:lineRule="auto"/>
        <w:ind w:left="667" w:hanging="240"/>
        <w:rPr>
          <w:sz w:val="24"/>
          <w:szCs w:val="24"/>
        </w:rPr>
      </w:pPr>
      <w:r>
        <w:rPr>
          <w:sz w:val="24"/>
          <w:szCs w:val="24"/>
        </w:rPr>
        <w:t>Свободное владение материалом, умение ответить на вопросы по теме сообщения.</w:t>
      </w:r>
    </w:p>
    <w:p w:rsidR="00CB0397" w:rsidRDefault="00CB0397" w:rsidP="00CB0397">
      <w:pPr>
        <w:numPr>
          <w:ilvl w:val="1"/>
          <w:numId w:val="9"/>
        </w:numPr>
        <w:tabs>
          <w:tab w:val="left" w:pos="667"/>
        </w:tabs>
        <w:spacing w:after="0" w:line="240" w:lineRule="auto"/>
        <w:ind w:left="667" w:hanging="240"/>
        <w:rPr>
          <w:sz w:val="24"/>
          <w:szCs w:val="24"/>
        </w:rPr>
      </w:pPr>
      <w:r>
        <w:rPr>
          <w:sz w:val="24"/>
          <w:szCs w:val="24"/>
        </w:rPr>
        <w:t>Свободное владение монологической литературной речью.</w:t>
      </w:r>
    </w:p>
    <w:p w:rsidR="00CB0397" w:rsidRDefault="00CB0397" w:rsidP="00CB0397">
      <w:pPr>
        <w:numPr>
          <w:ilvl w:val="2"/>
          <w:numId w:val="9"/>
        </w:numPr>
        <w:tabs>
          <w:tab w:val="left" w:pos="727"/>
        </w:tabs>
        <w:spacing w:after="0" w:line="240" w:lineRule="auto"/>
        <w:ind w:left="727" w:hanging="240"/>
        <w:rPr>
          <w:sz w:val="24"/>
          <w:szCs w:val="24"/>
        </w:rPr>
      </w:pPr>
      <w:r>
        <w:rPr>
          <w:sz w:val="24"/>
          <w:szCs w:val="24"/>
        </w:rPr>
        <w:t>Наличие презентации, схем, таблиц, иллюстраций и т.д.</w:t>
      </w:r>
    </w:p>
    <w:p w:rsidR="00CB0397" w:rsidRDefault="00CB0397" w:rsidP="00CB0397">
      <w:pPr>
        <w:spacing w:line="12" w:lineRule="exact"/>
        <w:rPr>
          <w:sz w:val="20"/>
          <w:szCs w:val="20"/>
        </w:rPr>
      </w:pPr>
    </w:p>
    <w:p w:rsidR="00CB0397" w:rsidRDefault="00CB0397" w:rsidP="00CB0397">
      <w:pPr>
        <w:spacing w:line="235" w:lineRule="auto"/>
        <w:ind w:left="7" w:firstLine="428"/>
        <w:jc w:val="both"/>
      </w:pPr>
      <w:r>
        <w:rPr>
          <w:b/>
          <w:bCs/>
          <w:sz w:val="24"/>
          <w:szCs w:val="24"/>
        </w:rPr>
        <w:t xml:space="preserve">Повышенный уровень (Отметка «4») </w:t>
      </w:r>
      <w:r>
        <w:rPr>
          <w:sz w:val="24"/>
          <w:szCs w:val="24"/>
        </w:rPr>
        <w:t xml:space="preserve">оценивается </w:t>
      </w:r>
      <w:proofErr w:type="spellStart"/>
      <w:r>
        <w:rPr>
          <w:sz w:val="24"/>
          <w:szCs w:val="24"/>
        </w:rPr>
        <w:t>сообщение</w:t>
      </w:r>
      <w:proofErr w:type="gramStart"/>
      <w:r>
        <w:rPr>
          <w:sz w:val="24"/>
          <w:szCs w:val="24"/>
        </w:rPr>
        <w:t>,у</w:t>
      </w:r>
      <w:proofErr w:type="gramEnd"/>
      <w:r>
        <w:rPr>
          <w:sz w:val="24"/>
          <w:szCs w:val="24"/>
        </w:rPr>
        <w:t>довлетворяющий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темже</w:t>
      </w:r>
      <w:proofErr w:type="spellEnd"/>
      <w:r>
        <w:rPr>
          <w:sz w:val="24"/>
          <w:szCs w:val="24"/>
        </w:rPr>
        <w:t xml:space="preserve">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CB0397" w:rsidRDefault="00CB0397" w:rsidP="00CB0397">
      <w:pPr>
        <w:spacing w:line="237" w:lineRule="auto"/>
        <w:ind w:right="20" w:firstLine="428"/>
        <w:jc w:val="both"/>
      </w:pPr>
      <w:r>
        <w:rPr>
          <w:b/>
          <w:bCs/>
          <w:sz w:val="24"/>
          <w:szCs w:val="24"/>
        </w:rPr>
        <w:t xml:space="preserve">базовый уровень (Отметка «3») </w:t>
      </w:r>
      <w:proofErr w:type="spellStart"/>
      <w:r>
        <w:rPr>
          <w:sz w:val="24"/>
          <w:szCs w:val="24"/>
        </w:rPr>
        <w:t>ставится</w:t>
      </w:r>
      <w:proofErr w:type="gramStart"/>
      <w:r>
        <w:rPr>
          <w:sz w:val="24"/>
          <w:szCs w:val="24"/>
        </w:rPr>
        <w:t>,е</w:t>
      </w:r>
      <w:proofErr w:type="gramEnd"/>
      <w:r>
        <w:rPr>
          <w:sz w:val="24"/>
          <w:szCs w:val="24"/>
        </w:rPr>
        <w:t>сли</w:t>
      </w:r>
      <w:proofErr w:type="spellEnd"/>
      <w:r>
        <w:rPr>
          <w:sz w:val="24"/>
          <w:szCs w:val="24"/>
        </w:rPr>
        <w:t xml:space="preserve"> ученик обнаруживает знание </w:t>
      </w:r>
      <w:proofErr w:type="spellStart"/>
      <w:r>
        <w:rPr>
          <w:sz w:val="24"/>
          <w:szCs w:val="24"/>
        </w:rPr>
        <w:t>ипонимание</w:t>
      </w:r>
      <w:proofErr w:type="spellEnd"/>
      <w:r>
        <w:rPr>
          <w:sz w:val="24"/>
          <w:szCs w:val="24"/>
        </w:rPr>
        <w:t xml:space="preserve"> основных положений темы сообщения, но: 1) излагает материал неполно и допускает неточности в изложении фактов; 2) не умеет достаточно глубоко и доказательно обосновывать свои суждения и привести свои примеры; 3) излагает материал непоследовательно, допускает ошибки в языковом оформлении излагаемого, не владеет монологической речью.</w:t>
      </w:r>
    </w:p>
    <w:p w:rsidR="00CB0397" w:rsidRDefault="00CB0397" w:rsidP="00CB0397">
      <w:pPr>
        <w:spacing w:line="14" w:lineRule="exact"/>
      </w:pPr>
    </w:p>
    <w:p w:rsidR="00CB0397" w:rsidRDefault="00CB0397" w:rsidP="00CB0397">
      <w:pPr>
        <w:spacing w:line="235" w:lineRule="auto"/>
        <w:ind w:right="20" w:firstLine="42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Низкий уровень (Отметка </w:t>
      </w:r>
      <w:r>
        <w:rPr>
          <w:sz w:val="24"/>
          <w:szCs w:val="24"/>
        </w:rPr>
        <w:t>«</w:t>
      </w: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>»)</w:t>
      </w:r>
      <w:proofErr w:type="spellStart"/>
      <w:r>
        <w:rPr>
          <w:sz w:val="24"/>
          <w:szCs w:val="24"/>
        </w:rPr>
        <w:t>ставится</w:t>
      </w:r>
      <w:proofErr w:type="gramStart"/>
      <w:r>
        <w:rPr>
          <w:sz w:val="24"/>
          <w:szCs w:val="24"/>
        </w:rPr>
        <w:t>,е</w:t>
      </w:r>
      <w:proofErr w:type="gramEnd"/>
      <w:r>
        <w:rPr>
          <w:sz w:val="24"/>
          <w:szCs w:val="24"/>
        </w:rPr>
        <w:t>сли</w:t>
      </w:r>
      <w:proofErr w:type="spellEnd"/>
      <w:r>
        <w:rPr>
          <w:sz w:val="24"/>
          <w:szCs w:val="24"/>
        </w:rPr>
        <w:t xml:space="preserve"> ученик обнаруживает незнание </w:t>
      </w:r>
      <w:proofErr w:type="spellStart"/>
      <w:r>
        <w:rPr>
          <w:sz w:val="24"/>
          <w:szCs w:val="24"/>
        </w:rPr>
        <w:t>большейчасти</w:t>
      </w:r>
      <w:proofErr w:type="spellEnd"/>
      <w:r>
        <w:rPr>
          <w:sz w:val="24"/>
          <w:szCs w:val="24"/>
        </w:rPr>
        <w:t xml:space="preserve"> излагаемого материала, допускает ошибки в формулировке определений и правил, искажающие их смысл, беспорядочно и неуверенно излагает материал.</w:t>
      </w:r>
    </w:p>
    <w:p w:rsidR="00CB0397" w:rsidRDefault="00CB0397" w:rsidP="00CB0397">
      <w:pPr>
        <w:rPr>
          <w:sz w:val="20"/>
          <w:szCs w:val="20"/>
        </w:rPr>
      </w:pPr>
    </w:p>
    <w:p w:rsidR="00CB0397" w:rsidRDefault="00CB0397" w:rsidP="00CB0397"/>
    <w:p w:rsidR="00CB0397" w:rsidRDefault="00CB0397" w:rsidP="00CB0397">
      <w:pPr>
        <w:ind w:left="566"/>
        <w:rPr>
          <w:b/>
          <w:bCs/>
          <w:sz w:val="24"/>
          <w:szCs w:val="24"/>
        </w:rPr>
      </w:pPr>
    </w:p>
    <w:p w:rsidR="00CB0397" w:rsidRDefault="00CB0397" w:rsidP="00CB0397">
      <w:pPr>
        <w:rPr>
          <w:b/>
          <w:bCs/>
          <w:sz w:val="24"/>
          <w:szCs w:val="24"/>
        </w:rPr>
      </w:pPr>
    </w:p>
    <w:p w:rsidR="00CB0397" w:rsidRDefault="00CB0397" w:rsidP="00CB0397">
      <w:pPr>
        <w:ind w:left="566"/>
        <w:rPr>
          <w:color w:val="393939"/>
          <w:sz w:val="24"/>
          <w:szCs w:val="24"/>
        </w:rPr>
      </w:pPr>
      <w:r>
        <w:rPr>
          <w:b/>
          <w:bCs/>
          <w:sz w:val="24"/>
          <w:szCs w:val="24"/>
        </w:rPr>
        <w:t>Формы дополнительного оценивания.</w:t>
      </w:r>
    </w:p>
    <w:p w:rsidR="00CB0397" w:rsidRDefault="00CB0397" w:rsidP="00CB0397">
      <w:pPr>
        <w:spacing w:line="7" w:lineRule="exact"/>
        <w:rPr>
          <w:color w:val="393939"/>
          <w:sz w:val="24"/>
          <w:szCs w:val="24"/>
        </w:rPr>
      </w:pPr>
    </w:p>
    <w:p w:rsidR="00CB0397" w:rsidRDefault="00CB0397" w:rsidP="00CB0397">
      <w:pPr>
        <w:spacing w:line="232" w:lineRule="auto"/>
        <w:ind w:left="6" w:firstLine="567"/>
        <w:jc w:val="both"/>
        <w:rPr>
          <w:color w:val="393939"/>
          <w:sz w:val="24"/>
          <w:szCs w:val="24"/>
        </w:rPr>
      </w:pPr>
      <w:r>
        <w:rPr>
          <w:sz w:val="24"/>
          <w:szCs w:val="24"/>
        </w:rPr>
        <w:t>Данные формы работы позволяют учащимся получить более высокую отметку по предмету и не являются обязательными, потому оценивается только положительными отметками «5», «4», «3».</w:t>
      </w:r>
    </w:p>
    <w:p w:rsidR="00CB0397" w:rsidRDefault="00CB0397" w:rsidP="00CB0397">
      <w:pPr>
        <w:spacing w:line="13" w:lineRule="exact"/>
        <w:rPr>
          <w:color w:val="393939"/>
          <w:sz w:val="24"/>
          <w:szCs w:val="24"/>
        </w:rPr>
      </w:pPr>
    </w:p>
    <w:p w:rsidR="00CB0397" w:rsidRDefault="00CB0397" w:rsidP="00CB0397">
      <w:pPr>
        <w:spacing w:line="232" w:lineRule="auto"/>
        <w:ind w:left="6" w:firstLine="567"/>
        <w:jc w:val="both"/>
        <w:rPr>
          <w:color w:val="393939"/>
          <w:sz w:val="24"/>
          <w:szCs w:val="24"/>
        </w:rPr>
      </w:pPr>
      <w:r>
        <w:rPr>
          <w:sz w:val="24"/>
          <w:szCs w:val="24"/>
        </w:rPr>
        <w:t>Метод проектов – педагогическая технология, цель которой ориентирует не на интеграцию фактических знаний, а на их применение и приобретение новых знаний (порой и путем самообразования) для активного включения в освоение новых способов человеческой деятельности.</w:t>
      </w:r>
    </w:p>
    <w:p w:rsidR="00CB0397" w:rsidRDefault="00CB0397" w:rsidP="00CB0397">
      <w:pPr>
        <w:spacing w:line="13" w:lineRule="exact"/>
        <w:rPr>
          <w:color w:val="393939"/>
          <w:sz w:val="24"/>
          <w:szCs w:val="24"/>
        </w:rPr>
      </w:pPr>
    </w:p>
    <w:p w:rsidR="00CB0397" w:rsidRDefault="00CB0397" w:rsidP="00CB03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Творческие задания (проекты) </w:t>
      </w:r>
      <w:r>
        <w:rPr>
          <w:sz w:val="24"/>
          <w:szCs w:val="24"/>
        </w:rPr>
        <w:t>оцениваются по следующим критериям:</w:t>
      </w:r>
    </w:p>
    <w:p w:rsidR="00CB0397" w:rsidRDefault="00CB0397" w:rsidP="00CB0397">
      <w:pPr>
        <w:numPr>
          <w:ilvl w:val="0"/>
          <w:numId w:val="10"/>
        </w:numPr>
        <w:tabs>
          <w:tab w:val="left" w:pos="146"/>
        </w:tabs>
        <w:spacing w:after="0" w:line="240" w:lineRule="auto"/>
        <w:ind w:left="146" w:hanging="146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самостоятельность работы над проектом;</w:t>
      </w:r>
    </w:p>
    <w:p w:rsidR="00CB0397" w:rsidRDefault="00CB0397" w:rsidP="00CB0397">
      <w:pPr>
        <w:numPr>
          <w:ilvl w:val="0"/>
          <w:numId w:val="10"/>
        </w:numPr>
        <w:tabs>
          <w:tab w:val="left" w:pos="146"/>
        </w:tabs>
        <w:spacing w:after="0" w:line="240" w:lineRule="auto"/>
        <w:ind w:left="146" w:hanging="146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обоснование выбора темы и ее актуальность;</w:t>
      </w:r>
    </w:p>
    <w:p w:rsidR="00CB0397" w:rsidRDefault="00CB0397" w:rsidP="00CB0397">
      <w:pPr>
        <w:numPr>
          <w:ilvl w:val="0"/>
          <w:numId w:val="10"/>
        </w:numPr>
        <w:tabs>
          <w:tab w:val="left" w:pos="146"/>
        </w:tabs>
        <w:spacing w:after="0" w:line="240" w:lineRule="auto"/>
        <w:ind w:left="146" w:hanging="146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практическая значимость работы;</w:t>
      </w:r>
    </w:p>
    <w:p w:rsidR="00CB0397" w:rsidRDefault="00CB0397" w:rsidP="00CB0397">
      <w:pPr>
        <w:numPr>
          <w:ilvl w:val="0"/>
          <w:numId w:val="10"/>
        </w:numPr>
        <w:tabs>
          <w:tab w:val="left" w:pos="146"/>
        </w:tabs>
        <w:spacing w:after="0" w:line="240" w:lineRule="auto"/>
        <w:ind w:left="146" w:hanging="146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оригинальность решения проблемы;</w:t>
      </w:r>
    </w:p>
    <w:p w:rsidR="00CB0397" w:rsidRDefault="00CB0397" w:rsidP="00CB0397">
      <w:pPr>
        <w:numPr>
          <w:ilvl w:val="0"/>
          <w:numId w:val="10"/>
        </w:numPr>
        <w:tabs>
          <w:tab w:val="left" w:pos="146"/>
        </w:tabs>
        <w:spacing w:after="0" w:line="240" w:lineRule="auto"/>
        <w:ind w:left="146" w:hanging="146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артистизм и выразительность выступления;</w:t>
      </w:r>
    </w:p>
    <w:p w:rsidR="00CB0397" w:rsidRDefault="00CB0397" w:rsidP="00CB0397">
      <w:pPr>
        <w:numPr>
          <w:ilvl w:val="0"/>
          <w:numId w:val="10"/>
        </w:numPr>
        <w:tabs>
          <w:tab w:val="left" w:pos="146"/>
        </w:tabs>
        <w:spacing w:after="0" w:line="240" w:lineRule="auto"/>
        <w:ind w:left="146" w:hanging="146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глубина и широта знаний по проблеме;</w:t>
      </w:r>
    </w:p>
    <w:p w:rsidR="00CB0397" w:rsidRDefault="00CB0397" w:rsidP="00CB0397">
      <w:pPr>
        <w:numPr>
          <w:ilvl w:val="0"/>
          <w:numId w:val="10"/>
        </w:numPr>
        <w:tabs>
          <w:tab w:val="left" w:pos="146"/>
        </w:tabs>
        <w:spacing w:after="0" w:line="240" w:lineRule="auto"/>
        <w:ind w:left="146" w:hanging="146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компетентность докладчика (ответы на вопросы);</w:t>
      </w:r>
    </w:p>
    <w:p w:rsidR="00CB0397" w:rsidRDefault="00CB0397" w:rsidP="00CB0397">
      <w:pPr>
        <w:numPr>
          <w:ilvl w:val="0"/>
          <w:numId w:val="10"/>
        </w:numPr>
        <w:tabs>
          <w:tab w:val="left" w:pos="146"/>
        </w:tabs>
        <w:spacing w:after="0" w:line="240" w:lineRule="auto"/>
        <w:ind w:left="146" w:hanging="146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использование наглядности и технических средств;</w:t>
      </w:r>
    </w:p>
    <w:p w:rsidR="00CB0397" w:rsidRDefault="00CB0397" w:rsidP="00CB0397">
      <w:pPr>
        <w:numPr>
          <w:ilvl w:val="0"/>
          <w:numId w:val="10"/>
        </w:numPr>
        <w:tabs>
          <w:tab w:val="left" w:pos="146"/>
        </w:tabs>
        <w:spacing w:after="0" w:line="240" w:lineRule="auto"/>
        <w:ind w:left="146" w:hanging="146"/>
        <w:rPr>
          <w:sz w:val="24"/>
          <w:szCs w:val="24"/>
        </w:rPr>
      </w:pPr>
      <w:proofErr w:type="gramStart"/>
      <w:r>
        <w:rPr>
          <w:sz w:val="24"/>
          <w:szCs w:val="24"/>
        </w:rPr>
        <w:t>грамотное</w:t>
      </w:r>
      <w:proofErr w:type="gramEnd"/>
      <w:r>
        <w:rPr>
          <w:sz w:val="24"/>
          <w:szCs w:val="24"/>
        </w:rPr>
        <w:t xml:space="preserve"> использования терминологии;</w:t>
      </w:r>
    </w:p>
    <w:p w:rsidR="00CB0397" w:rsidRDefault="00CB0397" w:rsidP="00CB0397">
      <w:pPr>
        <w:ind w:left="6"/>
        <w:rPr>
          <w:sz w:val="24"/>
          <w:szCs w:val="24"/>
        </w:rPr>
      </w:pPr>
      <w:r>
        <w:rPr>
          <w:sz w:val="24"/>
          <w:szCs w:val="24"/>
        </w:rPr>
        <w:t>-эстетическое оформление работы с рисунками, фотографиями;</w:t>
      </w:r>
    </w:p>
    <w:p w:rsidR="00CB0397" w:rsidRDefault="00CB0397" w:rsidP="00CB0397">
      <w:pPr>
        <w:numPr>
          <w:ilvl w:val="0"/>
          <w:numId w:val="11"/>
        </w:numPr>
        <w:tabs>
          <w:tab w:val="left" w:pos="259"/>
        </w:tabs>
        <w:spacing w:after="0" w:line="240" w:lineRule="auto"/>
        <w:ind w:left="6" w:right="120" w:hanging="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презентация по выбранной теме, найденная в Интернете должна быть творчески переработана, дополнена учащимся, </w:t>
      </w:r>
      <w:proofErr w:type="gramStart"/>
      <w:r>
        <w:rPr>
          <w:sz w:val="24"/>
          <w:szCs w:val="24"/>
        </w:rPr>
        <w:t>иллюстрации</w:t>
      </w:r>
      <w:proofErr w:type="gramEnd"/>
      <w:r>
        <w:rPr>
          <w:sz w:val="24"/>
          <w:szCs w:val="24"/>
        </w:rPr>
        <w:t xml:space="preserve"> и сочинения должны быть созданы самими детьми;</w:t>
      </w:r>
    </w:p>
    <w:p w:rsidR="00CB0397" w:rsidRDefault="00CB0397" w:rsidP="00CB0397">
      <w:pPr>
        <w:numPr>
          <w:ilvl w:val="0"/>
          <w:numId w:val="11"/>
        </w:numPr>
        <w:tabs>
          <w:tab w:val="left" w:pos="206"/>
        </w:tabs>
        <w:spacing w:after="0" w:line="240" w:lineRule="auto"/>
        <w:ind w:left="206" w:hanging="206"/>
        <w:rPr>
          <w:sz w:val="24"/>
          <w:szCs w:val="24"/>
        </w:rPr>
      </w:pPr>
      <w:r>
        <w:rPr>
          <w:sz w:val="24"/>
          <w:szCs w:val="24"/>
        </w:rPr>
        <w:t>успешная презентация перед одноклассниками.</w:t>
      </w:r>
    </w:p>
    <w:p w:rsidR="00CB0397" w:rsidRDefault="00CB0397" w:rsidP="00CB0397">
      <w:pPr>
        <w:ind w:left="566"/>
        <w:rPr>
          <w:sz w:val="24"/>
          <w:szCs w:val="24"/>
        </w:rPr>
      </w:pPr>
      <w:r>
        <w:rPr>
          <w:sz w:val="24"/>
          <w:szCs w:val="24"/>
        </w:rPr>
        <w:t>Виды проектов:</w:t>
      </w:r>
    </w:p>
    <w:p w:rsidR="00CB0397" w:rsidRDefault="00CB0397" w:rsidP="00CB0397">
      <w:pPr>
        <w:numPr>
          <w:ilvl w:val="0"/>
          <w:numId w:val="12"/>
        </w:numPr>
        <w:tabs>
          <w:tab w:val="left" w:pos="732"/>
        </w:tabs>
        <w:spacing w:after="0" w:line="240" w:lineRule="auto"/>
        <w:ind w:left="6" w:right="120" w:firstLine="560"/>
        <w:rPr>
          <w:sz w:val="24"/>
          <w:szCs w:val="24"/>
        </w:rPr>
      </w:pPr>
      <w:r>
        <w:rPr>
          <w:sz w:val="24"/>
          <w:szCs w:val="24"/>
        </w:rPr>
        <w:t>учебно-познавательные (стенгазеты, публичные выступления с сообщениями, докладами, самостоятельно найденными справочными материалами и др.);</w:t>
      </w:r>
    </w:p>
    <w:p w:rsidR="00CB0397" w:rsidRDefault="00CB0397" w:rsidP="00CB0397">
      <w:pPr>
        <w:numPr>
          <w:ilvl w:val="0"/>
          <w:numId w:val="12"/>
        </w:numPr>
        <w:tabs>
          <w:tab w:val="left" w:pos="706"/>
        </w:tabs>
        <w:spacing w:after="0" w:line="240" w:lineRule="auto"/>
        <w:ind w:left="706" w:hanging="140"/>
        <w:rPr>
          <w:sz w:val="24"/>
          <w:szCs w:val="24"/>
        </w:rPr>
      </w:pPr>
      <w:r>
        <w:rPr>
          <w:sz w:val="24"/>
          <w:szCs w:val="24"/>
        </w:rPr>
        <w:t>сценарии постановок, внеклассных мероприятий, конкурсов и т.д.;</w:t>
      </w:r>
    </w:p>
    <w:p w:rsidR="00CB0397" w:rsidRDefault="00CB0397" w:rsidP="00CB0397">
      <w:pPr>
        <w:numPr>
          <w:ilvl w:val="0"/>
          <w:numId w:val="12"/>
        </w:numPr>
        <w:tabs>
          <w:tab w:val="left" w:pos="706"/>
        </w:tabs>
        <w:spacing w:after="0" w:line="240" w:lineRule="auto"/>
        <w:ind w:left="706" w:hanging="140"/>
        <w:rPr>
          <w:sz w:val="24"/>
          <w:szCs w:val="24"/>
        </w:rPr>
      </w:pPr>
      <w:r>
        <w:rPr>
          <w:sz w:val="24"/>
          <w:szCs w:val="24"/>
        </w:rPr>
        <w:t>иллюстрации к изученной теме;</w:t>
      </w:r>
    </w:p>
    <w:p w:rsidR="00CB0397" w:rsidRDefault="00CB0397" w:rsidP="00CB0397">
      <w:pPr>
        <w:numPr>
          <w:ilvl w:val="0"/>
          <w:numId w:val="12"/>
        </w:numPr>
        <w:tabs>
          <w:tab w:val="left" w:pos="706"/>
        </w:tabs>
        <w:spacing w:after="0" w:line="240" w:lineRule="auto"/>
        <w:ind w:left="706" w:hanging="140"/>
        <w:rPr>
          <w:sz w:val="24"/>
          <w:szCs w:val="24"/>
        </w:rPr>
      </w:pPr>
      <w:r>
        <w:rPr>
          <w:sz w:val="24"/>
          <w:szCs w:val="24"/>
        </w:rPr>
        <w:t>сочинения на изученную тему.</w:t>
      </w:r>
    </w:p>
    <w:p w:rsidR="00CB0397" w:rsidRDefault="00CB0397" w:rsidP="00CB0397">
      <w:pPr>
        <w:rPr>
          <w:sz w:val="24"/>
          <w:szCs w:val="24"/>
        </w:rPr>
      </w:pPr>
    </w:p>
    <w:p w:rsidR="00CB0397" w:rsidRDefault="00CB0397" w:rsidP="00CB0397">
      <w:pPr>
        <w:ind w:left="566"/>
        <w:rPr>
          <w:sz w:val="24"/>
          <w:szCs w:val="24"/>
        </w:rPr>
      </w:pPr>
      <w:r>
        <w:rPr>
          <w:sz w:val="24"/>
          <w:szCs w:val="24"/>
        </w:rPr>
        <w:t>Отметка зависит от количества набранных баллов:</w:t>
      </w:r>
    </w:p>
    <w:p w:rsidR="00CB0397" w:rsidRDefault="00CB0397" w:rsidP="00CB0397">
      <w:pPr>
        <w:rPr>
          <w:sz w:val="24"/>
          <w:szCs w:val="24"/>
        </w:rPr>
      </w:pPr>
    </w:p>
    <w:tbl>
      <w:tblPr>
        <w:tblW w:w="0" w:type="auto"/>
        <w:tblInd w:w="296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40"/>
        <w:gridCol w:w="3440"/>
        <w:gridCol w:w="3420"/>
      </w:tblGrid>
      <w:tr w:rsidR="00CB0397" w:rsidTr="00CB0397">
        <w:trPr>
          <w:trHeight w:val="283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Уровень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Количество баллов</w:t>
            </w:r>
          </w:p>
        </w:tc>
      </w:tr>
      <w:tr w:rsidR="00CB0397" w:rsidTr="00CB0397">
        <w:trPr>
          <w:trHeight w:val="266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«5»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50-60</w:t>
            </w:r>
          </w:p>
        </w:tc>
      </w:tr>
      <w:tr w:rsidR="00CB0397" w:rsidTr="00CB0397">
        <w:trPr>
          <w:trHeight w:val="266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«4»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достаточный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40-49</w:t>
            </w:r>
          </w:p>
        </w:tc>
      </w:tr>
      <w:tr w:rsidR="00CB0397" w:rsidTr="00CB0397">
        <w:trPr>
          <w:trHeight w:val="266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«3»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средний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397" w:rsidRDefault="00CB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30-39</w:t>
            </w:r>
          </w:p>
        </w:tc>
      </w:tr>
    </w:tbl>
    <w:p w:rsidR="00CB0397" w:rsidRDefault="00CB0397" w:rsidP="00CB0397">
      <w:pPr>
        <w:rPr>
          <w:rFonts w:eastAsia="Times New Roman"/>
          <w:sz w:val="24"/>
          <w:szCs w:val="24"/>
        </w:rPr>
      </w:pPr>
    </w:p>
    <w:p w:rsidR="00CB0397" w:rsidRDefault="00CB0397" w:rsidP="00CB0397">
      <w:pPr>
        <w:ind w:left="366"/>
        <w:rPr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Требования к составлению проектов-кроссвордов и нормы их оценивания.</w:t>
      </w:r>
    </w:p>
    <w:p w:rsidR="00CB0397" w:rsidRDefault="00CB0397" w:rsidP="00CB0397">
      <w:pPr>
        <w:rPr>
          <w:sz w:val="24"/>
          <w:szCs w:val="24"/>
        </w:rPr>
      </w:pPr>
    </w:p>
    <w:p w:rsidR="00CB0397" w:rsidRDefault="00CB0397" w:rsidP="00CB0397">
      <w:pPr>
        <w:tabs>
          <w:tab w:val="left" w:pos="646"/>
        </w:tabs>
        <w:ind w:right="22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Объ</w:t>
      </w:r>
      <w:r>
        <w:rPr>
          <w:rFonts w:ascii="Tahoma" w:hAnsi="Tahoma" w:cs="Tahoma"/>
          <w:color w:val="333333"/>
          <w:sz w:val="24"/>
          <w:szCs w:val="24"/>
        </w:rPr>
        <w:t>ѐ</w:t>
      </w:r>
      <w:r>
        <w:rPr>
          <w:color w:val="333333"/>
          <w:sz w:val="24"/>
          <w:szCs w:val="24"/>
        </w:rPr>
        <w:t>м, количество слов (учитель заранее оговаривает необходимое количество слов) – до 2 баллов.</w:t>
      </w:r>
    </w:p>
    <w:p w:rsidR="00CB0397" w:rsidRDefault="00CB0397" w:rsidP="00CB0397">
      <w:pPr>
        <w:tabs>
          <w:tab w:val="left" w:pos="646"/>
        </w:tabs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Оформление – до 3 баллов.</w:t>
      </w:r>
    </w:p>
    <w:p w:rsidR="00CB0397" w:rsidRDefault="00CB0397" w:rsidP="00CB0397">
      <w:pPr>
        <w:tabs>
          <w:tab w:val="left" w:pos="646"/>
        </w:tabs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Аккуратность оформления – до 2 баллов.</w:t>
      </w:r>
    </w:p>
    <w:p w:rsidR="00CB0397" w:rsidRDefault="00CB0397" w:rsidP="00CB0397">
      <w:pPr>
        <w:tabs>
          <w:tab w:val="left" w:pos="646"/>
        </w:tabs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lastRenderedPageBreak/>
        <w:t>Умение презентовать – до 2 баллов.</w:t>
      </w:r>
      <w:bookmarkStart w:id="0" w:name="_GoBack"/>
      <w:bookmarkEnd w:id="0"/>
    </w:p>
    <w:p w:rsidR="00CB0397" w:rsidRDefault="00CB0397" w:rsidP="00CB0397">
      <w:pPr>
        <w:tabs>
          <w:tab w:val="left" w:pos="646"/>
        </w:tabs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Задания (все определения, формулировки должны быть однотипны) – до 2 баллов.</w:t>
      </w:r>
    </w:p>
    <w:p w:rsidR="00CB0397" w:rsidRDefault="00CB0397" w:rsidP="00CB0397">
      <w:pPr>
        <w:tabs>
          <w:tab w:val="left" w:pos="646"/>
        </w:tabs>
        <w:ind w:right="20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Информативная точность и достоверность фактов – до 2 баллов. Если кроссворд составлен с фактическими ошибками, то работа может не оцениваться.</w:t>
      </w:r>
    </w:p>
    <w:p w:rsidR="00CB0397" w:rsidRDefault="00CB0397" w:rsidP="00CB0397">
      <w:pPr>
        <w:tabs>
          <w:tab w:val="left" w:pos="646"/>
        </w:tabs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Орфографическая правильность – до 1 балла.</w:t>
      </w:r>
    </w:p>
    <w:p w:rsidR="00CB0397" w:rsidRDefault="00CB0397" w:rsidP="00CB0397">
      <w:pPr>
        <w:tabs>
          <w:tab w:val="left" w:pos="646"/>
        </w:tabs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Источники информации (с указанием сайтов, авторов, издательства и т.д.) – до 2 баллов.</w:t>
      </w:r>
    </w:p>
    <w:p w:rsidR="00CB0397" w:rsidRPr="00CB0397" w:rsidRDefault="00CB0397" w:rsidP="00CB0397">
      <w:pPr>
        <w:tabs>
          <w:tab w:val="left" w:pos="646"/>
        </w:tabs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Ключи к кроссворду – до 1 балла.</w:t>
      </w:r>
    </w:p>
    <w:p w:rsidR="00CB0397" w:rsidRDefault="00CB0397" w:rsidP="00CB0397">
      <w:pPr>
        <w:ind w:left="6"/>
        <w:rPr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Нормы оценивания кроссвордов.</w:t>
      </w:r>
    </w:p>
    <w:p w:rsidR="00CB0397" w:rsidRDefault="00CB0397" w:rsidP="00CB0397">
      <w:pPr>
        <w:tabs>
          <w:tab w:val="left" w:pos="726"/>
        </w:tabs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17 – 15 баллов – оценка “отлично”</w:t>
      </w:r>
    </w:p>
    <w:p w:rsidR="00CB0397" w:rsidRDefault="00CB0397" w:rsidP="00CB0397">
      <w:pPr>
        <w:tabs>
          <w:tab w:val="left" w:pos="726"/>
        </w:tabs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13-15 баллов – оценка “хорошо”</w:t>
      </w:r>
    </w:p>
    <w:p w:rsidR="00CB0397" w:rsidRPr="00CB0397" w:rsidRDefault="00CB0397" w:rsidP="00CB0397">
      <w:pPr>
        <w:tabs>
          <w:tab w:val="left" w:pos="726"/>
        </w:tabs>
        <w:ind w:right="20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10-13 баллов – оценка “удовлетворительно” (минимальное количество баллов на отметку “3” позволяет решить кроссворд).</w:t>
      </w:r>
    </w:p>
    <w:p w:rsidR="00CB0397" w:rsidRDefault="00CB0397" w:rsidP="00CB0397">
      <w:pPr>
        <w:ind w:left="566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Рефераты </w:t>
      </w:r>
      <w:r>
        <w:rPr>
          <w:sz w:val="24"/>
          <w:szCs w:val="24"/>
        </w:rPr>
        <w:t>по специально заданным темам или по выбору учащихся в5-9 классах.</w:t>
      </w:r>
    </w:p>
    <w:p w:rsidR="00CB0397" w:rsidRDefault="00CB0397" w:rsidP="00CB0397">
      <w:pPr>
        <w:ind w:left="6"/>
        <w:rPr>
          <w:sz w:val="24"/>
          <w:szCs w:val="24"/>
        </w:rPr>
      </w:pPr>
      <w:r>
        <w:rPr>
          <w:i/>
          <w:iCs/>
          <w:sz w:val="24"/>
          <w:szCs w:val="24"/>
        </w:rPr>
        <w:t>Отметка «5»:</w:t>
      </w:r>
    </w:p>
    <w:p w:rsidR="00CB0397" w:rsidRDefault="00CB0397" w:rsidP="00CB0397">
      <w:pPr>
        <w:numPr>
          <w:ilvl w:val="0"/>
          <w:numId w:val="13"/>
        </w:numPr>
        <w:tabs>
          <w:tab w:val="left" w:pos="146"/>
        </w:tabs>
        <w:spacing w:after="0" w:line="240" w:lineRule="auto"/>
        <w:ind w:left="146" w:hanging="146"/>
        <w:rPr>
          <w:sz w:val="24"/>
          <w:szCs w:val="24"/>
        </w:rPr>
      </w:pPr>
      <w:r>
        <w:rPr>
          <w:sz w:val="24"/>
          <w:szCs w:val="24"/>
        </w:rPr>
        <w:t>умение выбрать главное и конкретное;</w:t>
      </w:r>
    </w:p>
    <w:p w:rsidR="00CB0397" w:rsidRDefault="00CB0397" w:rsidP="00CB0397">
      <w:pPr>
        <w:ind w:left="6" w:right="120"/>
        <w:rPr>
          <w:sz w:val="24"/>
          <w:szCs w:val="24"/>
        </w:rPr>
      </w:pPr>
      <w:proofErr w:type="gramStart"/>
      <w:r>
        <w:rPr>
          <w:sz w:val="24"/>
          <w:szCs w:val="24"/>
        </w:rPr>
        <w:t>- работа полно, грамотно раскрывает тему (учащийся использует исторические и обществоведческие термины, понятия, хорошо знает деятельность изучаемых личностей,</w:t>
      </w:r>
      <w:proofErr w:type="gramEnd"/>
    </w:p>
    <w:p w:rsidR="00CB0397" w:rsidRDefault="00CB0397" w:rsidP="00CB0397">
      <w:pPr>
        <w:ind w:left="6"/>
        <w:rPr>
          <w:sz w:val="24"/>
          <w:szCs w:val="24"/>
        </w:rPr>
      </w:pPr>
      <w:r>
        <w:rPr>
          <w:sz w:val="24"/>
          <w:szCs w:val="24"/>
        </w:rPr>
        <w:t>разбирается в исторических событиях, умеет их анализировать, высказывает личное мнение по данной теме, аккуратно выполняет работу, создает рисунки – при необходимости).</w:t>
      </w:r>
    </w:p>
    <w:p w:rsidR="00CB0397" w:rsidRPr="00CB0397" w:rsidRDefault="00CB0397" w:rsidP="00CB0397">
      <w:pPr>
        <w:ind w:left="6"/>
        <w:rPr>
          <w:sz w:val="24"/>
          <w:szCs w:val="24"/>
        </w:rPr>
      </w:pPr>
      <w:r>
        <w:rPr>
          <w:i/>
          <w:iCs/>
          <w:sz w:val="24"/>
          <w:szCs w:val="24"/>
        </w:rPr>
        <w:t>Отметка «4»:</w:t>
      </w:r>
      <w:r>
        <w:rPr>
          <w:sz w:val="24"/>
          <w:szCs w:val="24"/>
        </w:rPr>
        <w:t xml:space="preserve"> работа полно раскрывает тему, допущены небольшие неточности в формулировке исторических и обществоведческих понятий, терминов, учащийся высказывает собственное мнение по данной теме.</w:t>
      </w:r>
    </w:p>
    <w:sectPr w:rsidR="00CB0397" w:rsidRPr="00CB0397" w:rsidSect="00B16D7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3F1" w:rsidRDefault="00BF13F1" w:rsidP="0065063F">
      <w:pPr>
        <w:spacing w:after="0" w:line="240" w:lineRule="auto"/>
      </w:pPr>
      <w:r>
        <w:separator/>
      </w:r>
    </w:p>
  </w:endnote>
  <w:endnote w:type="continuationSeparator" w:id="0">
    <w:p w:rsidR="00BF13F1" w:rsidRDefault="00BF13F1" w:rsidP="0065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choolBook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3F1" w:rsidRDefault="00BF13F1" w:rsidP="0065063F">
      <w:pPr>
        <w:spacing w:after="0" w:line="240" w:lineRule="auto"/>
      </w:pPr>
      <w:r>
        <w:separator/>
      </w:r>
    </w:p>
  </w:footnote>
  <w:footnote w:type="continuationSeparator" w:id="0">
    <w:p w:rsidR="00BF13F1" w:rsidRDefault="00BF13F1" w:rsidP="0065063F">
      <w:pPr>
        <w:spacing w:after="0" w:line="240" w:lineRule="auto"/>
      </w:pPr>
      <w:r>
        <w:continuationSeparator/>
      </w:r>
    </w:p>
  </w:footnote>
  <w:footnote w:id="1">
    <w:p w:rsidR="00F75753" w:rsidRPr="00F90CC2" w:rsidRDefault="00F75753" w:rsidP="0065063F">
      <w:pPr>
        <w:autoSpaceDE w:val="0"/>
        <w:autoSpaceDN w:val="0"/>
        <w:adjustRightInd w:val="0"/>
        <w:spacing w:after="0" w:line="240" w:lineRule="auto"/>
        <w:jc w:val="both"/>
        <w:rPr>
          <w:rFonts w:ascii="SchoolBookCSanPin-Bold" w:hAnsi="SchoolBookCSanPin-Bold" w:cs="SchoolBookCSanPin-Bold"/>
          <w:b/>
          <w:bCs/>
          <w:sz w:val="21"/>
          <w:szCs w:val="21"/>
          <w:lang w:eastAsia="ru-RU"/>
        </w:rPr>
      </w:pPr>
      <w:r w:rsidRPr="00C42CDF">
        <w:rPr>
          <w:rStyle w:val="a5"/>
          <w:rFonts w:ascii="Times New Roman" w:hAnsi="Times New Roman"/>
          <w:sz w:val="20"/>
          <w:szCs w:val="20"/>
        </w:rPr>
        <w:footnoteRef/>
      </w:r>
      <w:r w:rsidRPr="00C42CDF">
        <w:rPr>
          <w:rFonts w:ascii="Times New Roman" w:hAnsi="Times New Roman" w:cs="Times New Roman"/>
          <w:sz w:val="20"/>
          <w:szCs w:val="20"/>
        </w:rPr>
        <w:t xml:space="preserve"> </w:t>
      </w:r>
      <w:r w:rsidRPr="00F90CC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Данилов А. А. </w:t>
      </w:r>
      <w:r w:rsidRPr="00F90CC2">
        <w:rPr>
          <w:rFonts w:ascii="Times New Roman" w:hAnsi="Times New Roman" w:cs="Times New Roman"/>
          <w:sz w:val="20"/>
          <w:szCs w:val="20"/>
          <w:lang w:eastAsia="ru-RU"/>
        </w:rPr>
        <w:t>Рабочая программа и тематическое планирование курса «История России». 6—9 классы (основная школа) : учеб</w:t>
      </w:r>
      <w:proofErr w:type="gramStart"/>
      <w:r w:rsidRPr="00F90CC2">
        <w:rPr>
          <w:rFonts w:ascii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F90CC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F90CC2">
        <w:rPr>
          <w:rFonts w:ascii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F90CC2">
        <w:rPr>
          <w:rFonts w:ascii="Times New Roman" w:hAnsi="Times New Roman" w:cs="Times New Roman"/>
          <w:sz w:val="20"/>
          <w:szCs w:val="20"/>
          <w:lang w:eastAsia="ru-RU"/>
        </w:rPr>
        <w:t xml:space="preserve">особие для </w:t>
      </w:r>
      <w:proofErr w:type="spellStart"/>
      <w:r w:rsidRPr="00F90CC2">
        <w:rPr>
          <w:rFonts w:ascii="Times New Roman" w:hAnsi="Times New Roman" w:cs="Times New Roman"/>
          <w:sz w:val="20"/>
          <w:szCs w:val="20"/>
          <w:lang w:eastAsia="ru-RU"/>
        </w:rPr>
        <w:t>общеобразоват</w:t>
      </w:r>
      <w:proofErr w:type="spellEnd"/>
      <w:r w:rsidRPr="00F90CC2">
        <w:rPr>
          <w:rFonts w:ascii="Times New Roman" w:hAnsi="Times New Roman" w:cs="Times New Roman"/>
          <w:sz w:val="20"/>
          <w:szCs w:val="20"/>
          <w:lang w:eastAsia="ru-RU"/>
        </w:rPr>
        <w:t xml:space="preserve">. организаций /А. А. Данилов, О. Н. Журавлева, И. Е. Барыкина. - М.: Просвещение, 2016. — 77 </w:t>
      </w:r>
      <w:proofErr w:type="gramStart"/>
      <w:r w:rsidRPr="00F90CC2">
        <w:rPr>
          <w:rFonts w:ascii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F90CC2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C42CD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5753" w:rsidRDefault="00F75753" w:rsidP="0065063F">
      <w:pPr>
        <w:autoSpaceDE w:val="0"/>
        <w:autoSpaceDN w:val="0"/>
        <w:adjustRightInd w:val="0"/>
        <w:spacing w:after="0" w:line="240" w:lineRule="auto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9BDE0F32"/>
    <w:lvl w:ilvl="0" w:tplc="3B58EB38">
      <w:start w:val="1"/>
      <w:numFmt w:val="bullet"/>
      <w:lvlText w:val="-"/>
      <w:lvlJc w:val="left"/>
      <w:pPr>
        <w:ind w:left="0" w:firstLine="0"/>
      </w:pPr>
    </w:lvl>
    <w:lvl w:ilvl="1" w:tplc="67442D86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8CEA12A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7A580050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6840E334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C307BDA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C84A633E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AB5679C0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52EED0D2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12E1"/>
    <w:multiLevelType w:val="hybridMultilevel"/>
    <w:tmpl w:val="9F0AEA02"/>
    <w:lvl w:ilvl="0" w:tplc="F230C084">
      <w:start w:val="1"/>
      <w:numFmt w:val="bullet"/>
      <w:lvlText w:val="и"/>
      <w:lvlJc w:val="left"/>
      <w:pPr>
        <w:ind w:left="0" w:firstLine="0"/>
      </w:pPr>
    </w:lvl>
    <w:lvl w:ilvl="1" w:tplc="F850C13A">
      <w:start w:val="3"/>
      <w:numFmt w:val="decimal"/>
      <w:lvlText w:val="%2."/>
      <w:lvlJc w:val="left"/>
      <w:pPr>
        <w:ind w:left="0" w:firstLine="0"/>
      </w:pPr>
      <w:rPr>
        <w:rFonts w:cs="Times New Roman"/>
      </w:rPr>
    </w:lvl>
    <w:lvl w:ilvl="2" w:tplc="87589AFC">
      <w:start w:val="5"/>
      <w:numFmt w:val="decimal"/>
      <w:lvlText w:val="%3."/>
      <w:lvlJc w:val="left"/>
      <w:pPr>
        <w:ind w:left="0" w:firstLine="0"/>
      </w:pPr>
      <w:rPr>
        <w:rFonts w:cs="Times New Roman"/>
      </w:rPr>
    </w:lvl>
    <w:lvl w:ilvl="3" w:tplc="485C829C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17EAEF70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41CA30C8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C11871AE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B47438F2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289A1980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13E9"/>
    <w:multiLevelType w:val="hybridMultilevel"/>
    <w:tmpl w:val="5BBE01BE"/>
    <w:lvl w:ilvl="0" w:tplc="448C134E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0B5C0AD8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5F8E55BE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CEB0ADC6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1ED8ACDC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E6A62BFA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5C602EE2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01BE45A0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8B886284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0000323B"/>
    <w:multiLevelType w:val="hybridMultilevel"/>
    <w:tmpl w:val="0CBAB0A0"/>
    <w:lvl w:ilvl="0" w:tplc="91C4715C">
      <w:start w:val="1"/>
      <w:numFmt w:val="bullet"/>
      <w:lvlText w:val="-"/>
      <w:lvlJc w:val="left"/>
      <w:pPr>
        <w:ind w:left="0" w:firstLine="0"/>
      </w:pPr>
    </w:lvl>
    <w:lvl w:ilvl="1" w:tplc="79065494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32BEF26C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B740B204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B4CEFAD4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5C5E178C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B1DA8058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4AF0444C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71C07614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00003CD5"/>
    <w:multiLevelType w:val="hybridMultilevel"/>
    <w:tmpl w:val="770A58F4"/>
    <w:lvl w:ilvl="0" w:tplc="EDFC6118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3C1C723E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518E2A2C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325658C8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42ECB220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12047B32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A84272A0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D68AF81A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800E23CA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00004080"/>
    <w:multiLevelType w:val="hybridMultilevel"/>
    <w:tmpl w:val="BEE84AA0"/>
    <w:lvl w:ilvl="0" w:tplc="3436688E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8C9E0CAE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ED6E3524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110651B8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5F6C3380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40F8EE2C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9CE80C74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18C8F330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992E1C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0000409D"/>
    <w:multiLevelType w:val="hybridMultilevel"/>
    <w:tmpl w:val="D1DEB5F6"/>
    <w:lvl w:ilvl="0" w:tplc="4774B6A2">
      <w:start w:val="1"/>
      <w:numFmt w:val="bullet"/>
      <w:lvlText w:val="и"/>
      <w:lvlJc w:val="left"/>
      <w:pPr>
        <w:ind w:left="0" w:firstLine="0"/>
      </w:pPr>
    </w:lvl>
    <w:lvl w:ilvl="1" w:tplc="F4282BA6">
      <w:start w:val="1"/>
      <w:numFmt w:val="decimal"/>
      <w:lvlText w:val="%2"/>
      <w:lvlJc w:val="left"/>
      <w:pPr>
        <w:ind w:left="0" w:firstLine="0"/>
      </w:pPr>
      <w:rPr>
        <w:rFonts w:cs="Times New Roman"/>
      </w:rPr>
    </w:lvl>
    <w:lvl w:ilvl="2" w:tplc="EB8C00A6">
      <w:start w:val="2"/>
      <w:numFmt w:val="decimal"/>
      <w:lvlText w:val="%3."/>
      <w:lvlJc w:val="left"/>
      <w:pPr>
        <w:ind w:left="0" w:firstLine="0"/>
      </w:pPr>
      <w:rPr>
        <w:rFonts w:cs="Times New Roman"/>
      </w:rPr>
    </w:lvl>
    <w:lvl w:ilvl="3" w:tplc="5DC6EE44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5A16856A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B43E21E6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B82CE590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620E29C6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0CBA8436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00004E45"/>
    <w:multiLevelType w:val="hybridMultilevel"/>
    <w:tmpl w:val="CE5054EA"/>
    <w:lvl w:ilvl="0" w:tplc="2D580DE4">
      <w:start w:val="1"/>
      <w:numFmt w:val="bullet"/>
      <w:lvlText w:val="-"/>
      <w:lvlJc w:val="left"/>
      <w:pPr>
        <w:ind w:left="0" w:firstLine="0"/>
      </w:pPr>
    </w:lvl>
    <w:lvl w:ilvl="1" w:tplc="275413FA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C53C3928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3782CED2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ED244306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D3805670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8EF48944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576A04E4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EA4AC236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00006B89"/>
    <w:multiLevelType w:val="hybridMultilevel"/>
    <w:tmpl w:val="373A32DC"/>
    <w:lvl w:ilvl="0" w:tplc="8432EE6A">
      <w:start w:val="1"/>
      <w:numFmt w:val="bullet"/>
      <w:lvlText w:val="-"/>
      <w:lvlJc w:val="left"/>
      <w:pPr>
        <w:ind w:left="0" w:firstLine="0"/>
      </w:pPr>
    </w:lvl>
    <w:lvl w:ilvl="1" w:tplc="156A05D2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87067C30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AF689790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E1AE7C26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4AEA56A8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B86F87C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692648DA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2F1ED756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00007F96"/>
    <w:multiLevelType w:val="hybridMultilevel"/>
    <w:tmpl w:val="C67C014A"/>
    <w:lvl w:ilvl="0" w:tplc="C2DCFB72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D40C5A20">
      <w:start w:val="1"/>
      <w:numFmt w:val="bullet"/>
      <w:lvlText w:val="-"/>
      <w:lvlJc w:val="left"/>
      <w:pPr>
        <w:ind w:left="0" w:firstLine="0"/>
      </w:pPr>
    </w:lvl>
    <w:lvl w:ilvl="2" w:tplc="D63EBD64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49D003D2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CE8689B6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92D45D3E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83CCB1D4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C4405B1A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5AD29D32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00007FF5"/>
    <w:multiLevelType w:val="hybridMultilevel"/>
    <w:tmpl w:val="2C1CACFA"/>
    <w:lvl w:ilvl="0" w:tplc="96AE166E">
      <w:start w:val="1"/>
      <w:numFmt w:val="bullet"/>
      <w:lvlText w:val="-"/>
      <w:lvlJc w:val="left"/>
      <w:pPr>
        <w:ind w:left="0" w:firstLine="0"/>
      </w:pPr>
    </w:lvl>
    <w:lvl w:ilvl="1" w:tplc="F8EC2438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E01C1F46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1D28F23A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4C98C458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1672708A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53CAE6C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EB98B86A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4828A83E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0286739B"/>
    <w:multiLevelType w:val="hybridMultilevel"/>
    <w:tmpl w:val="424828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2F6F02"/>
    <w:multiLevelType w:val="hybridMultilevel"/>
    <w:tmpl w:val="F8DCB0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AC50AA"/>
    <w:multiLevelType w:val="hybridMultilevel"/>
    <w:tmpl w:val="7ACC8322"/>
    <w:lvl w:ilvl="0" w:tplc="993894C2">
      <w:start w:val="1"/>
      <w:numFmt w:val="bullet"/>
      <w:lvlText w:val="•"/>
      <w:lvlJc w:val="left"/>
      <w:pPr>
        <w:ind w:left="1174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/>
    <w:lvlOverride w:ilvl="1">
      <w:startOverride w:val="3"/>
    </w:lvlOverride>
    <w:lvlOverride w:ilvl="2">
      <w:startOverride w:val="5"/>
    </w:lvlOverride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7"/>
  </w:num>
  <w:num w:numId="12">
    <w:abstractNumId w:val="3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089"/>
    <w:rsid w:val="00025A74"/>
    <w:rsid w:val="00055876"/>
    <w:rsid w:val="000958AB"/>
    <w:rsid w:val="000F046F"/>
    <w:rsid w:val="00100818"/>
    <w:rsid w:val="001111EB"/>
    <w:rsid w:val="00174A96"/>
    <w:rsid w:val="002155FB"/>
    <w:rsid w:val="00220F2D"/>
    <w:rsid w:val="002538B9"/>
    <w:rsid w:val="00282BFC"/>
    <w:rsid w:val="002A0857"/>
    <w:rsid w:val="002A2718"/>
    <w:rsid w:val="002C344D"/>
    <w:rsid w:val="002D156B"/>
    <w:rsid w:val="00315B3C"/>
    <w:rsid w:val="00334086"/>
    <w:rsid w:val="0034683F"/>
    <w:rsid w:val="003A3504"/>
    <w:rsid w:val="003E6089"/>
    <w:rsid w:val="00452B74"/>
    <w:rsid w:val="0046271A"/>
    <w:rsid w:val="004E5756"/>
    <w:rsid w:val="004E6065"/>
    <w:rsid w:val="004F143A"/>
    <w:rsid w:val="00510C66"/>
    <w:rsid w:val="00543886"/>
    <w:rsid w:val="00547C0A"/>
    <w:rsid w:val="00551DFD"/>
    <w:rsid w:val="00555C9F"/>
    <w:rsid w:val="0056143B"/>
    <w:rsid w:val="00565CBF"/>
    <w:rsid w:val="00587968"/>
    <w:rsid w:val="005A7E75"/>
    <w:rsid w:val="005B182A"/>
    <w:rsid w:val="005B56E2"/>
    <w:rsid w:val="005E66DA"/>
    <w:rsid w:val="005F3C59"/>
    <w:rsid w:val="00620217"/>
    <w:rsid w:val="0063563B"/>
    <w:rsid w:val="0065063F"/>
    <w:rsid w:val="0067196A"/>
    <w:rsid w:val="00692DA6"/>
    <w:rsid w:val="006C4936"/>
    <w:rsid w:val="006E156D"/>
    <w:rsid w:val="007403F6"/>
    <w:rsid w:val="007905F1"/>
    <w:rsid w:val="007A3229"/>
    <w:rsid w:val="007C3F52"/>
    <w:rsid w:val="007D01DD"/>
    <w:rsid w:val="007F5D34"/>
    <w:rsid w:val="00800407"/>
    <w:rsid w:val="008300B2"/>
    <w:rsid w:val="008761B2"/>
    <w:rsid w:val="008E064F"/>
    <w:rsid w:val="009049CD"/>
    <w:rsid w:val="00976C14"/>
    <w:rsid w:val="00984FB2"/>
    <w:rsid w:val="00986C19"/>
    <w:rsid w:val="009B5A40"/>
    <w:rsid w:val="009C28DA"/>
    <w:rsid w:val="00A12A9E"/>
    <w:rsid w:val="00A26AD0"/>
    <w:rsid w:val="00A57361"/>
    <w:rsid w:val="00A82F07"/>
    <w:rsid w:val="00A8656E"/>
    <w:rsid w:val="00AE2411"/>
    <w:rsid w:val="00AE67D5"/>
    <w:rsid w:val="00AE7F21"/>
    <w:rsid w:val="00B16D7B"/>
    <w:rsid w:val="00B175D0"/>
    <w:rsid w:val="00B32E6C"/>
    <w:rsid w:val="00B51D9F"/>
    <w:rsid w:val="00B54D7E"/>
    <w:rsid w:val="00B61409"/>
    <w:rsid w:val="00B67B4F"/>
    <w:rsid w:val="00B70AA0"/>
    <w:rsid w:val="00BB0454"/>
    <w:rsid w:val="00BE3CEE"/>
    <w:rsid w:val="00BE568D"/>
    <w:rsid w:val="00BF0D60"/>
    <w:rsid w:val="00BF13F1"/>
    <w:rsid w:val="00C37EF7"/>
    <w:rsid w:val="00C47E7F"/>
    <w:rsid w:val="00C773A2"/>
    <w:rsid w:val="00C916B5"/>
    <w:rsid w:val="00CA5A3A"/>
    <w:rsid w:val="00CB005B"/>
    <w:rsid w:val="00CB0397"/>
    <w:rsid w:val="00D206E9"/>
    <w:rsid w:val="00D317FD"/>
    <w:rsid w:val="00D3659B"/>
    <w:rsid w:val="00D632F5"/>
    <w:rsid w:val="00D75A1A"/>
    <w:rsid w:val="00D86C19"/>
    <w:rsid w:val="00D9153D"/>
    <w:rsid w:val="00DC42A6"/>
    <w:rsid w:val="00DE6CCD"/>
    <w:rsid w:val="00DE74FD"/>
    <w:rsid w:val="00E13BB2"/>
    <w:rsid w:val="00E7018C"/>
    <w:rsid w:val="00E72B7E"/>
    <w:rsid w:val="00E93DCA"/>
    <w:rsid w:val="00EA0F72"/>
    <w:rsid w:val="00EB1EDE"/>
    <w:rsid w:val="00ED1445"/>
    <w:rsid w:val="00EE399B"/>
    <w:rsid w:val="00F313A0"/>
    <w:rsid w:val="00F41410"/>
    <w:rsid w:val="00F640F9"/>
    <w:rsid w:val="00F75753"/>
    <w:rsid w:val="00F85345"/>
    <w:rsid w:val="00F94059"/>
    <w:rsid w:val="00FA2CCA"/>
    <w:rsid w:val="00FB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D"/>
  </w:style>
  <w:style w:type="paragraph" w:styleId="2">
    <w:name w:val="heading 2"/>
    <w:basedOn w:val="a"/>
    <w:link w:val="20"/>
    <w:uiPriority w:val="9"/>
    <w:qFormat/>
    <w:rsid w:val="00650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632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D632F5"/>
    <w:rPr>
      <w:rFonts w:ascii="Calibri" w:eastAsia="Calibri" w:hAnsi="Calibri" w:cs="Times New Roman"/>
    </w:rPr>
  </w:style>
  <w:style w:type="character" w:customStyle="1" w:styleId="TrebuchetMS9pt">
    <w:name w:val="Основной текст + Trebuchet MS;9 pt;Полужирный"/>
    <w:rsid w:val="00543886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543886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5">
    <w:name w:val="footnote reference"/>
    <w:basedOn w:val="a0"/>
    <w:uiPriority w:val="99"/>
    <w:semiHidden/>
    <w:rsid w:val="0065063F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6506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99"/>
    <w:qFormat/>
    <w:rsid w:val="0065063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5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EB1EDE"/>
    <w:pPr>
      <w:spacing w:after="120"/>
    </w:pPr>
    <w:rPr>
      <w:rFonts w:ascii="Calibri" w:eastAsia="Times New Roman" w:hAnsi="Calibri" w:cs="Calibr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B1EDE"/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EB1ED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EB1EDE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4">
    <w:name w:val="Основной текст (14)_"/>
    <w:link w:val="141"/>
    <w:uiPriority w:val="99"/>
    <w:locked/>
    <w:rsid w:val="00EB1EDE"/>
    <w:rPr>
      <w:i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EB1EDE"/>
    <w:pPr>
      <w:shd w:val="clear" w:color="auto" w:fill="FFFFFF"/>
      <w:spacing w:after="0" w:line="211" w:lineRule="exact"/>
      <w:ind w:firstLine="400"/>
      <w:jc w:val="both"/>
    </w:pPr>
    <w:rPr>
      <w:i/>
    </w:rPr>
  </w:style>
  <w:style w:type="character" w:styleId="ab">
    <w:name w:val="Strong"/>
    <w:basedOn w:val="a0"/>
    <w:qFormat/>
    <w:rsid w:val="00B32E6C"/>
    <w:rPr>
      <w:b/>
      <w:bCs/>
    </w:rPr>
  </w:style>
  <w:style w:type="character" w:styleId="ac">
    <w:name w:val="Hyperlink"/>
    <w:basedOn w:val="a0"/>
    <w:rsid w:val="00B32E6C"/>
    <w:rPr>
      <w:color w:val="0000FF"/>
      <w:u w:val="single"/>
    </w:rPr>
  </w:style>
  <w:style w:type="paragraph" w:styleId="ad">
    <w:name w:val="Plain Text"/>
    <w:basedOn w:val="a"/>
    <w:link w:val="ae"/>
    <w:rsid w:val="00B32E6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B32E6C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39"/>
    <w:rsid w:val="00100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CB0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1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QkvOwwlwQjtxeqW0FXccQqfDZ6MjR1x89LB8AvwXnVc=</DigestValue>
    </Reference>
    <Reference Type="http://www.w3.org/2000/09/xmldsig#Object" URI="#idOfficeObject">
      <DigestMethod Algorithm="urn:ietf:params:xml:ns:cpxmlsec:algorithms:gostr34112012-256"/>
      <DigestValue>jpEUn9PRNO5rcoLLVrUuCCRowaxborLEv2L5ztDKOcg=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++EnTk2wXyY4o9qIMoA156x2aF5mgkN5kngvk3BtGS4=</DigestValue>
    </Reference>
  </SignedInfo>
  <SignatureValue>ClO48E0W2y4cwqwFxcEpnNvTaV8azZ9yeH1Im7sS9+b6HMXiZd5fxFJkhxAzdLG2
+tizbofF6+l/RkpaXNBsqg==</SignatureValue>
  <KeyInfo>
    <X509Data>
      <X509Certificate>MIIJnTCCCUqgAwIBAgIUEOK+uSzC76kk5riYFN2czZztm70wCgYIKoUDBwEBAwIw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jNC90L7QtSDQutCw0LfQvdCw0YfQtdC50YHRgtCy0L4wHhcNMjEwMTIwMDUxMzIw
WhcNMjIwNDIwMDUxMzIwWjCCAlYxGjAYBggqhQMDgQMBARIMNTYzNjAwNzQxMDYx
MRYwFAYFKoUDZAMSCzA0MzQ3NTY2OTcwMSAwHgYJKoZIhvcNAQkBFhFta3V0c2J1
QHlhbmRleC5ydTELMAkGA1UEBhMCUlUxMDAuBgNVBAgMJ9Ce0YDQtdC90LHRg9GA
0LPRgdC60LDRjyDQvtCx0LvQsNGB0YLRjDEZMBcGA1UEBwwQ0YEuINCg0LbQsNCy
0LrQsDGCASIwggEeBgNVBAoMggEV0JzQo9Cd0JjQptCY0J/QkNCb0KzQndCe0JUg
0J7QkdCp0JXQntCR0KDQkNCX0J7QktCQ0KLQldCb0KzQndCe0JUg0JHQrtCU0JbQ
ldCi0J3QntCVINCj0KfQoNCV0JbQlNCV0J3QmNCVICLQoNCW0JDQktCh0JrQkNCv
INCe0KHQndCe0JLQndCQ0K8g0J7QkdCp0JXQntCR0KDQkNCX0J7QktCQ0KLQldCb
0KzQndCQ0K8g0KjQmtCe0JvQkCIg0J3QntCS0J7QodCV0KDQk9CY0JXQktCh0JrQ
ntCT0J4g0KDQkNCZ0J7QndCQINCe0KDQldCd0JHQo9Cg0JPQodCa0J7QmSDQntCR
0JvQkNCh0KLQmDEsMCoGA1UEKgwj0KLQsNGC0YzRj9C90LAg0J3QuNC60L7Qu9Cw
0LXQstC90LAxFTATBgNVBAQMDNCX0YPQtNC40L3QsDE5MDcGA1UEAwww0JfRg9C0
0LjQvdCwINCi0LDRgtGM0Y/QvdCwINCd0LjQutC+0LvQsNC10LLQvdCwMGYwHwYI
KoUDBwEBAQEwEwYHKoUDAgIkAAYIKoUDBwEBAgIDQwAEQAOiYlxA9D8uf7TgzqeF
fdbXGnWVbcMYWUjG3DYgAc2LWIxZ0P43UXMgQmyWir+auoFbb/eZRd0dn5BujvtG
yPijggTMMIIEyDAMBgNVHRMBAf8EAjAAMB0GA1UdIAQWMBQwCAYGKoUDZHEBMAgG
BiqFA2RxAjBFBgNVHREEPjA8oBsGCiqFAwM9ntc2AQWgDRMLMDM1MzMwMDAxODOg
HQYKKoUDAz2e1zYBCKAPEw0wMzUzMzAwMDAwMTAxMDYGBSqFA2RvBC0MKyLQmtGA
0LjQv9GC0L7Qn9GA0L4gQ1NQIiAo0LLQtdGA0YHQuNGPIDQuMCkwggFkBgUqhQNk
cASCAVkwggFVDEci0JrRgNC40L/RgtC+0J/RgNC+IENTUCIg0LLQtdGA0YHQuNGP
IDQuMCAo0LjRgdC/0L7Qu9C90LXQvdC40LUgMi1CYXNlKQxo0J/RgNC+0LPRgNCw
0LzQvNC90L4t0LDQv9C/0LDRgNCw0YLQvdGL0Lkg0LrQvtC80L/Qu9C10LrRgSDC
q9Cu0L3QuNGB0LXRgNGCLdCT0J7QodCiwrsuINCS0LXRgNGB0LjRjyAzLjAMT9Ch
0LXRgNGC0LjRhNC40LrQsNGCINGB0L7QvtGC0LLQtdGC0YHRgtCy0LjRjyDihJYg
0KHQpC8xMjQtMzk2NiDQvtGCIDE1LjAxLjIwMjEMT9Ch0LXRgNGC0LjRhNC40LrQ
sNGCINGB0L7QvtGC0LLQtdGC0YHRgtCy0LjRjyDihJYg0KHQpC8xMjgtMzU4MSDQ
vtGCIDIwLjEyLjIwMTgwDgYDVR0PAQH/BAQDAgP4MIGIBgNVHSUEgYAwfgYIKwYB
BQUHAwIGDSqFAwM9ntc2AQYDBQEGDSqFAwM9ntc2AQYDBQIGCSqFAwOBewUCAQYJ
KoUDA4F7BQICBgkqhQMDgXsFAgMGCSqFAwOBewUCBAYJKoUDA4F7BQIFBgkqhQMD
gXsFAgYGCCqFAwOBewgBBggqhQMDgXsIAjArBgNVHRAEJDAigA8yMDIxMDEyMDA1
MTMxOVqBDzIwMjIwNDIwMDUxMzE5WjCCAV8GA1UdIwSCAVYwggFSgBTQZJZtckDr
WH0kf7sgW8/Djmx61KGCASykggEoMIIBJDEeMBwGCSqGSIb3DQEJARYPZGl0QG1p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0LrQvtC80YHQstGP0LfRjCDQoNC+0YHRgdC40LiCCmKreZUAAAAAA7YwaAYDVR0f
BGEwXzAuoCygKoYoaHR0cDovL2NybC5yb3NrYXpuYS5ydS9jcmwvdWNma18yMDIw
LmNybDAtoCugKYYnaHR0cDovL2NybC5mc2ZrLmxvY2FsL2NybC91Y2ZrXzIwMjAu
Y3JsMB0GA1UdDgQWBBT6U6IoKH4K56ijFPxGGewcE8ui8TAKBggqhQMHAQEDAgNB
AF7wADN0gErlWRGEZWfajZ09Jgcy0Vr/tJdQlVn4evlYXITyMzCv25JPTq3QpCIl
5ek/C8RfTsV3MFhBGppijg4=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/h3XGFL17D7NL7WzhRIGwiR1D0k=</DigestValue>
      </Reference>
      <Reference URI="/word/endnotes.xml?ContentType=application/vnd.openxmlformats-officedocument.wordprocessingml.endnotes+xml">
        <DigestMethod Algorithm="http://www.w3.org/2000/09/xmldsig#sha1"/>
        <DigestValue>e00UUELRyH+rObA/9m1ZqTH++t0=</DigestValue>
      </Reference>
      <Reference URI="/word/fontTable.xml?ContentType=application/vnd.openxmlformats-officedocument.wordprocessingml.fontTable+xml">
        <DigestMethod Algorithm="http://www.w3.org/2000/09/xmldsig#sha1"/>
        <DigestValue>nm8D9mId1oSJlE+M78GKc7AIHOI=</DigestValue>
      </Reference>
      <Reference URI="/word/footnotes.xml?ContentType=application/vnd.openxmlformats-officedocument.wordprocessingml.footnotes+xml">
        <DigestMethod Algorithm="http://www.w3.org/2000/09/xmldsig#sha1"/>
        <DigestValue>2J6y4Hyoeaek4YwtD14IhMilB5Q=</DigestValue>
      </Reference>
      <Reference URI="/word/numbering.xml?ContentType=application/vnd.openxmlformats-officedocument.wordprocessingml.numbering+xml">
        <DigestMethod Algorithm="http://www.w3.org/2000/09/xmldsig#sha1"/>
        <DigestValue>msMsgdxiEXwIzPIUcqcxBwwRC5o=</DigestValue>
      </Reference>
      <Reference URI="/word/settings.xml?ContentType=application/vnd.openxmlformats-officedocument.wordprocessingml.settings+xml">
        <DigestMethod Algorithm="http://www.w3.org/2000/09/xmldsig#sha1"/>
        <DigestValue>4HhHx7bSCiZWv64xZ+gcnEnRP1k=</DigestValue>
      </Reference>
      <Reference URI="/word/styles.xml?ContentType=application/vnd.openxmlformats-officedocument.wordprocessingml.styles+xml">
        <DigestMethod Algorithm="http://www.w3.org/2000/09/xmldsig#sha1"/>
        <DigestValue>UxSfpdL8CInglAGjLu1aPOii6hQ=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F06uFu7HyRrAcVurZ92wxj5gSj4=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2021-11-22T05:40:57Z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</SignatureComments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2021-11-22T05:40:57Z</xd:SigningTime>
          <xd:SigningCertificate>
            <xd:Cert>
              <xd:CertDigest>
                <DigestMethod Algorithm="http://www.w3.org/2000/09/xmldsig#sha1"/>
                <DigestValue>VEUzxWJsjFQJQD2DbJ1oPfjLAGU=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96400435094112466340163151280122142814332885949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Утверждение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43640-9433-4FA0-8110-2B68ECF1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43</Pages>
  <Words>11589</Words>
  <Characters>66061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</cp:lastModifiedBy>
  <cp:revision>26</cp:revision>
  <cp:lastPrinted>2021-09-26T09:18:00Z</cp:lastPrinted>
  <dcterms:created xsi:type="dcterms:W3CDTF">2017-08-24T15:48:00Z</dcterms:created>
  <dcterms:modified xsi:type="dcterms:W3CDTF">2021-11-19T09:17:00Z</dcterms:modified>
</cp:coreProperties>
</file>